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500914">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A4653">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500914" w:rsidRDefault="00500914" w:rsidP="00500914">
      <w:pPr>
        <w:suppressAutoHyphens/>
        <w:jc w:val="center"/>
        <w:rPr>
          <w:b/>
          <w:sz w:val="24"/>
          <w:szCs w:val="24"/>
        </w:rPr>
      </w:pPr>
    </w:p>
    <w:p w:rsidR="006D0DBD" w:rsidRPr="00D50186" w:rsidRDefault="006D0DBD" w:rsidP="00432EE1">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C70061">
        <w:rPr>
          <w:sz w:val="24"/>
          <w:szCs w:val="24"/>
        </w:rPr>
        <w:t>котировок</w:t>
      </w:r>
      <w:r w:rsidRPr="00D50186">
        <w:rPr>
          <w:sz w:val="24"/>
          <w:szCs w:val="24"/>
        </w:rPr>
        <w:t xml:space="preserve"> </w:t>
      </w:r>
      <w:r w:rsidR="008F2628" w:rsidRPr="007251B5">
        <w:rPr>
          <w:sz w:val="24"/>
          <w:szCs w:val="24"/>
        </w:rPr>
        <w:t xml:space="preserve">№ </w:t>
      </w:r>
      <w:r w:rsidR="00262303">
        <w:rPr>
          <w:sz w:val="24"/>
          <w:szCs w:val="24"/>
        </w:rPr>
        <w:t>ОЗК</w:t>
      </w:r>
      <w:r w:rsidR="00D85EDA">
        <w:rPr>
          <w:sz w:val="24"/>
          <w:szCs w:val="24"/>
        </w:rPr>
        <w:t>/</w:t>
      </w:r>
      <w:r w:rsidR="00922FA8">
        <w:rPr>
          <w:sz w:val="24"/>
          <w:szCs w:val="24"/>
        </w:rPr>
        <w:t>46</w:t>
      </w:r>
      <w:r w:rsidR="00E757B9">
        <w:rPr>
          <w:sz w:val="24"/>
          <w:szCs w:val="24"/>
        </w:rPr>
        <w:t>/</w:t>
      </w:r>
      <w:r w:rsidR="00922FA8">
        <w:rPr>
          <w:sz w:val="24"/>
          <w:szCs w:val="24"/>
        </w:rPr>
        <w:t>К2/</w:t>
      </w:r>
      <w:r w:rsidR="00E757B9">
        <w:rPr>
          <w:sz w:val="24"/>
          <w:szCs w:val="24"/>
        </w:rPr>
        <w:t>2022</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836CE5" w:rsidRPr="007251B5">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Pr="007251B5" w:rsidRDefault="006D0DBD" w:rsidP="002425F4">
      <w:pPr>
        <w:spacing w:line="276" w:lineRule="auto"/>
        <w:ind w:right="3365"/>
        <w:rPr>
          <w:sz w:val="24"/>
          <w:szCs w:val="24"/>
        </w:rPr>
      </w:pPr>
      <w:r w:rsidRPr="007251B5">
        <w:rPr>
          <w:sz w:val="24"/>
          <w:szCs w:val="24"/>
        </w:rPr>
        <w:t>от </w:t>
      </w:r>
      <w:r w:rsidR="00EB24B7" w:rsidRPr="007251B5">
        <w:rPr>
          <w:sz w:val="24"/>
          <w:szCs w:val="24"/>
        </w:rPr>
        <w:t>«</w:t>
      </w:r>
      <w:r w:rsidR="00A4357E">
        <w:rPr>
          <w:sz w:val="24"/>
          <w:szCs w:val="24"/>
        </w:rPr>
        <w:t>29</w:t>
      </w:r>
      <w:r w:rsidR="00332507" w:rsidRPr="007251B5">
        <w:rPr>
          <w:sz w:val="24"/>
          <w:szCs w:val="24"/>
        </w:rPr>
        <w:t>»</w:t>
      </w:r>
      <w:r w:rsidR="0043590A">
        <w:rPr>
          <w:sz w:val="24"/>
          <w:szCs w:val="24"/>
        </w:rPr>
        <w:t xml:space="preserve"> </w:t>
      </w:r>
      <w:r w:rsidR="00A4357E">
        <w:rPr>
          <w:sz w:val="24"/>
          <w:szCs w:val="24"/>
        </w:rPr>
        <w:t>апреля</w:t>
      </w:r>
      <w:r w:rsidR="006604EE">
        <w:rPr>
          <w:sz w:val="24"/>
          <w:szCs w:val="24"/>
        </w:rPr>
        <w:t xml:space="preserve"> </w:t>
      </w:r>
      <w:r w:rsidR="005D7295" w:rsidRPr="007251B5">
        <w:rPr>
          <w:sz w:val="24"/>
          <w:szCs w:val="24"/>
        </w:rPr>
        <w:t>20</w:t>
      </w:r>
      <w:r w:rsidR="00E757B9">
        <w:rPr>
          <w:sz w:val="24"/>
          <w:szCs w:val="24"/>
        </w:rPr>
        <w:t>22</w:t>
      </w:r>
      <w:r w:rsidR="005D7295" w:rsidRPr="007251B5">
        <w:rPr>
          <w:sz w:val="24"/>
          <w:szCs w:val="24"/>
        </w:rPr>
        <w:t xml:space="preserve"> </w:t>
      </w:r>
      <w:r w:rsidRPr="007251B5">
        <w:rPr>
          <w:sz w:val="24"/>
          <w:szCs w:val="24"/>
        </w:rPr>
        <w:t>г.</w:t>
      </w: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7251B5" w:rsidRDefault="00214B6E" w:rsidP="007E2F0B">
      <w:pPr>
        <w:suppressAutoHyphens/>
        <w:ind w:firstLine="567"/>
        <w:contextualSpacing/>
        <w:jc w:val="both"/>
        <w:rPr>
          <w:sz w:val="24"/>
          <w:szCs w:val="24"/>
        </w:rPr>
      </w:pPr>
      <w:r w:rsidRPr="007251B5">
        <w:rPr>
          <w:sz w:val="24"/>
          <w:szCs w:val="24"/>
        </w:rPr>
        <w:t>ОО</w:t>
      </w:r>
      <w:r w:rsidR="00116D7B" w:rsidRPr="007251B5">
        <w:rPr>
          <w:sz w:val="24"/>
          <w:szCs w:val="24"/>
        </w:rPr>
        <w:t>О «</w:t>
      </w:r>
      <w:r w:rsidR="00D80402" w:rsidRPr="007251B5">
        <w:rPr>
          <w:sz w:val="24"/>
          <w:szCs w:val="24"/>
        </w:rPr>
        <w:t xml:space="preserve">Газпром энергосбыт </w:t>
      </w:r>
      <w:r w:rsidRPr="007251B5">
        <w:rPr>
          <w:sz w:val="24"/>
          <w:szCs w:val="24"/>
        </w:rPr>
        <w:t>Брянск</w:t>
      </w:r>
      <w:r w:rsidR="00D80402" w:rsidRPr="007251B5">
        <w:rPr>
          <w:sz w:val="24"/>
          <w:szCs w:val="24"/>
        </w:rPr>
        <w:t xml:space="preserve">» </w:t>
      </w:r>
      <w:r w:rsidR="003063A6" w:rsidRPr="007251B5">
        <w:rPr>
          <w:sz w:val="24"/>
          <w:szCs w:val="24"/>
        </w:rPr>
        <w:t>–</w:t>
      </w:r>
      <w:r w:rsidR="00116D7B" w:rsidRPr="007251B5">
        <w:rPr>
          <w:sz w:val="24"/>
          <w:szCs w:val="24"/>
        </w:rPr>
        <w:t xml:space="preserve"> Организатор</w:t>
      </w:r>
      <w:r w:rsidR="003063A6" w:rsidRPr="007251B5">
        <w:rPr>
          <w:sz w:val="24"/>
          <w:szCs w:val="24"/>
        </w:rPr>
        <w:t xml:space="preserve"> закупки</w:t>
      </w:r>
      <w:r w:rsidR="00116D7B" w:rsidRPr="007251B5">
        <w:rPr>
          <w:sz w:val="24"/>
          <w:szCs w:val="24"/>
        </w:rPr>
        <w:t>, являющийся За</w:t>
      </w:r>
      <w:r w:rsidR="001C782F" w:rsidRPr="007251B5">
        <w:rPr>
          <w:sz w:val="24"/>
          <w:szCs w:val="24"/>
        </w:rPr>
        <w:t>казчиком,</w:t>
      </w:r>
      <w:r w:rsidR="00116D7B" w:rsidRPr="007251B5">
        <w:rPr>
          <w:sz w:val="24"/>
          <w:szCs w:val="24"/>
        </w:rPr>
        <w:t xml:space="preserve"> </w:t>
      </w:r>
      <w:r w:rsidR="005E78DF">
        <w:rPr>
          <w:sz w:val="24"/>
          <w:szCs w:val="24"/>
        </w:rPr>
        <w:t xml:space="preserve">Тюменская область (628426, </w:t>
      </w:r>
      <w:r w:rsidR="00A521BF" w:rsidRPr="007251B5">
        <w:rPr>
          <w:sz w:val="24"/>
          <w:szCs w:val="24"/>
        </w:rPr>
        <w:t xml:space="preserve">ХМАО-Югра, г. Сургут, </w:t>
      </w:r>
      <w:r w:rsidR="00A444C3" w:rsidRPr="007251B5">
        <w:rPr>
          <w:sz w:val="24"/>
          <w:szCs w:val="24"/>
        </w:rPr>
        <w:t>пр-т Мира</w:t>
      </w:r>
      <w:r w:rsidR="0094264B" w:rsidRPr="007251B5">
        <w:rPr>
          <w:sz w:val="24"/>
          <w:szCs w:val="24"/>
        </w:rPr>
        <w:t xml:space="preserve">, </w:t>
      </w:r>
      <w:r w:rsidR="005339EC" w:rsidRPr="007251B5">
        <w:rPr>
          <w:sz w:val="24"/>
          <w:szCs w:val="24"/>
        </w:rPr>
        <w:t xml:space="preserve">д. </w:t>
      </w:r>
      <w:r w:rsidR="00A444C3" w:rsidRPr="007251B5">
        <w:rPr>
          <w:sz w:val="24"/>
          <w:szCs w:val="24"/>
        </w:rPr>
        <w:t>43</w:t>
      </w:r>
      <w:r w:rsidR="005E78DF">
        <w:rPr>
          <w:sz w:val="24"/>
          <w:szCs w:val="24"/>
        </w:rPr>
        <w:t xml:space="preserve">) </w:t>
      </w:r>
      <w:r w:rsidR="00116D7B" w:rsidRPr="007251B5">
        <w:rPr>
          <w:sz w:val="24"/>
          <w:szCs w:val="24"/>
        </w:rPr>
        <w:t xml:space="preserve">проводит процедуру </w:t>
      </w:r>
      <w:r w:rsidR="0012797C" w:rsidRPr="007251B5">
        <w:rPr>
          <w:sz w:val="24"/>
          <w:szCs w:val="24"/>
        </w:rPr>
        <w:t xml:space="preserve">открытого </w:t>
      </w:r>
      <w:r w:rsidR="00116D7B" w:rsidRPr="007251B5">
        <w:rPr>
          <w:sz w:val="24"/>
          <w:szCs w:val="24"/>
        </w:rPr>
        <w:t xml:space="preserve">запроса </w:t>
      </w:r>
      <w:r w:rsidR="00463A45">
        <w:rPr>
          <w:sz w:val="24"/>
          <w:szCs w:val="24"/>
        </w:rPr>
        <w:t>котировок</w:t>
      </w:r>
      <w:r w:rsidR="00116D7B" w:rsidRPr="007251B5">
        <w:rPr>
          <w:sz w:val="24"/>
          <w:szCs w:val="24"/>
        </w:rPr>
        <w:t xml:space="preserve"> </w:t>
      </w:r>
      <w:r w:rsidR="00087CE5" w:rsidRPr="007251B5">
        <w:rPr>
          <w:sz w:val="24"/>
          <w:szCs w:val="24"/>
        </w:rPr>
        <w:t>в электронно</w:t>
      </w:r>
      <w:r w:rsidR="000849FA" w:rsidRPr="007251B5">
        <w:rPr>
          <w:sz w:val="24"/>
          <w:szCs w:val="24"/>
        </w:rPr>
        <w:t>й</w:t>
      </w:r>
      <w:r w:rsidR="00087CE5" w:rsidRPr="007251B5">
        <w:rPr>
          <w:sz w:val="24"/>
          <w:szCs w:val="24"/>
        </w:rPr>
        <w:t xml:space="preserve"> </w:t>
      </w:r>
      <w:r w:rsidR="000849FA" w:rsidRPr="007251B5">
        <w:rPr>
          <w:sz w:val="24"/>
          <w:szCs w:val="24"/>
        </w:rPr>
        <w:t xml:space="preserve">форме </w:t>
      </w:r>
      <w:r w:rsidR="00116D7B" w:rsidRPr="007251B5">
        <w:rPr>
          <w:sz w:val="24"/>
          <w:szCs w:val="24"/>
        </w:rPr>
        <w:t xml:space="preserve">на </w:t>
      </w:r>
      <w:r w:rsidR="0094264B" w:rsidRPr="007251B5">
        <w:rPr>
          <w:sz w:val="24"/>
          <w:szCs w:val="24"/>
        </w:rPr>
        <w:t>предмет</w:t>
      </w:r>
      <w:r w:rsidR="001C1EA3" w:rsidRPr="007251B5">
        <w:rPr>
          <w:sz w:val="24"/>
          <w:szCs w:val="24"/>
        </w:rPr>
        <w:t xml:space="preserve"> </w:t>
      </w:r>
      <w:r w:rsidR="007B3FFA" w:rsidRPr="007251B5">
        <w:rPr>
          <w:sz w:val="24"/>
          <w:szCs w:val="24"/>
        </w:rPr>
        <w:t>приобретения</w:t>
      </w:r>
      <w:r w:rsidR="00781370" w:rsidRPr="00781370">
        <w:rPr>
          <w:sz w:val="24"/>
          <w:szCs w:val="24"/>
        </w:rPr>
        <w:t xml:space="preserve"> </w:t>
      </w:r>
      <w:r w:rsidR="00C81B41">
        <w:rPr>
          <w:sz w:val="24"/>
          <w:szCs w:val="24"/>
        </w:rPr>
        <w:t>л</w:t>
      </w:r>
      <w:r w:rsidR="00C81B41" w:rsidRPr="00FA54CF">
        <w:rPr>
          <w:sz w:val="24"/>
          <w:szCs w:val="24"/>
        </w:rPr>
        <w:t>ицензи</w:t>
      </w:r>
      <w:r w:rsidR="00C81B41">
        <w:rPr>
          <w:sz w:val="24"/>
          <w:szCs w:val="24"/>
        </w:rPr>
        <w:t>й</w:t>
      </w:r>
      <w:r w:rsidR="00C81B41" w:rsidRPr="00FA54CF">
        <w:rPr>
          <w:sz w:val="24"/>
          <w:szCs w:val="24"/>
        </w:rPr>
        <w:t xml:space="preserve"> 1С: Предприятие КОРП</w:t>
      </w:r>
      <w:r w:rsidR="007B3FFA" w:rsidRPr="007251B5">
        <w:rPr>
          <w:sz w:val="24"/>
          <w:szCs w:val="24"/>
        </w:rPr>
        <w:t xml:space="preserve"> </w:t>
      </w:r>
      <w:r w:rsidR="00F05845" w:rsidRPr="007251B5">
        <w:rPr>
          <w:sz w:val="24"/>
          <w:szCs w:val="24"/>
        </w:rPr>
        <w:t xml:space="preserve">для </w:t>
      </w:r>
      <w:r w:rsidR="00C30708" w:rsidRPr="007251B5">
        <w:rPr>
          <w:sz w:val="24"/>
          <w:szCs w:val="24"/>
        </w:rPr>
        <w:t>нужд</w:t>
      </w:r>
      <w:r w:rsidR="00F05845" w:rsidRPr="007251B5">
        <w:rPr>
          <w:sz w:val="24"/>
          <w:szCs w:val="24"/>
        </w:rPr>
        <w:t xml:space="preserve"> </w:t>
      </w:r>
      <w:r w:rsidR="000F085E" w:rsidRPr="007251B5">
        <w:rPr>
          <w:sz w:val="24"/>
          <w:szCs w:val="24"/>
        </w:rPr>
        <w:t xml:space="preserve">филиала «Брянскэнергосбыт» </w:t>
      </w:r>
      <w:r w:rsidR="00D54F28">
        <w:rPr>
          <w:sz w:val="24"/>
          <w:szCs w:val="24"/>
        </w:rPr>
        <w:t xml:space="preserve">ООО «Газпром энергосбыт Брянск» </w:t>
      </w:r>
      <w:r w:rsidR="00641042" w:rsidRPr="007251B5">
        <w:rPr>
          <w:sz w:val="24"/>
          <w:szCs w:val="24"/>
        </w:rPr>
        <w:t xml:space="preserve">и </w:t>
      </w:r>
      <w:r w:rsidR="00F314BA" w:rsidRPr="007251B5">
        <w:rPr>
          <w:sz w:val="24"/>
          <w:szCs w:val="24"/>
        </w:rPr>
        <w:t xml:space="preserve">приглашает </w:t>
      </w:r>
      <w:r w:rsidR="00DD2157" w:rsidRPr="007251B5">
        <w:rPr>
          <w:sz w:val="24"/>
          <w:szCs w:val="24"/>
        </w:rPr>
        <w:t>юридических и физических лиц, в том числе индивидуальных предпринимателей</w:t>
      </w:r>
      <w:r w:rsidR="00DD2157" w:rsidRPr="00B721F0">
        <w:rPr>
          <w:sz w:val="24"/>
          <w:szCs w:val="24"/>
        </w:rPr>
        <w:t xml:space="preserve"> (далее – Участники закупки, Поставщики, Исполн</w:t>
      </w:r>
      <w:r w:rsidR="00DD2157">
        <w:rPr>
          <w:sz w:val="24"/>
          <w:szCs w:val="24"/>
        </w:rPr>
        <w:t>ители)</w:t>
      </w:r>
      <w:r w:rsidR="00D85EDA" w:rsidRPr="007C6B99">
        <w:rPr>
          <w:sz w:val="24"/>
          <w:szCs w:val="24"/>
        </w:rPr>
        <w:t xml:space="preserve"> подавать свои </w:t>
      </w:r>
      <w:r w:rsidR="00D85EDA">
        <w:rPr>
          <w:sz w:val="24"/>
          <w:szCs w:val="24"/>
        </w:rPr>
        <w:t>заявки на участие</w:t>
      </w:r>
      <w:r w:rsidR="001E77A1" w:rsidRPr="007251B5">
        <w:rPr>
          <w:sz w:val="24"/>
          <w:szCs w:val="24"/>
        </w:rPr>
        <w:t>.</w:t>
      </w:r>
      <w:r w:rsidR="0094264B" w:rsidRPr="007251B5">
        <w:rPr>
          <w:sz w:val="24"/>
          <w:szCs w:val="24"/>
        </w:rPr>
        <w:t xml:space="preserve"> </w:t>
      </w:r>
      <w:r w:rsidR="00D54F28">
        <w:rPr>
          <w:sz w:val="24"/>
          <w:szCs w:val="24"/>
        </w:rPr>
        <w:t xml:space="preserve"> </w:t>
      </w:r>
    </w:p>
    <w:p w:rsidR="004E78D8" w:rsidRPr="007251B5" w:rsidRDefault="004E78D8" w:rsidP="007E2F0B">
      <w:pPr>
        <w:tabs>
          <w:tab w:val="num" w:pos="360"/>
        </w:tabs>
        <w:suppressAutoHyphens/>
        <w:ind w:firstLine="567"/>
        <w:jc w:val="both"/>
        <w:rPr>
          <w:sz w:val="24"/>
          <w:szCs w:val="24"/>
        </w:rPr>
      </w:pPr>
      <w:r w:rsidRPr="007251B5">
        <w:rPr>
          <w:sz w:val="24"/>
          <w:szCs w:val="24"/>
        </w:rPr>
        <w:t>Контактное лицо по организационным вопросам:</w:t>
      </w:r>
      <w:r w:rsidR="007E2F0B" w:rsidRPr="007251B5">
        <w:rPr>
          <w:sz w:val="24"/>
          <w:szCs w:val="24"/>
        </w:rPr>
        <w:t xml:space="preserve"> </w:t>
      </w:r>
      <w:r w:rsidR="00142C35" w:rsidRPr="007251B5">
        <w:rPr>
          <w:sz w:val="24"/>
          <w:szCs w:val="24"/>
        </w:rPr>
        <w:t>Заикина Татьяна Владимировна, начальник отдела обеспечения деятельности ДОПД, телефон: (4832) 44-44-11, доб. 713-66          (e-</w:t>
      </w:r>
      <w:proofErr w:type="spellStart"/>
      <w:r w:rsidR="00142C35" w:rsidRPr="007251B5">
        <w:rPr>
          <w:sz w:val="24"/>
          <w:szCs w:val="24"/>
        </w:rPr>
        <w:t>mail</w:t>
      </w:r>
      <w:proofErr w:type="spellEnd"/>
      <w:r w:rsidR="00142C35" w:rsidRPr="007251B5">
        <w:rPr>
          <w:sz w:val="24"/>
          <w:szCs w:val="24"/>
        </w:rPr>
        <w:t xml:space="preserve">: </w:t>
      </w:r>
      <w:hyperlink r:id="rId8" w:history="1">
        <w:r w:rsidR="00142C35" w:rsidRPr="007251B5">
          <w:rPr>
            <w:rStyle w:val="a8"/>
            <w:color w:val="0070C0"/>
            <w:sz w:val="24"/>
            <w:szCs w:val="24"/>
          </w:rPr>
          <w:t>tender@elektro-32.ru</w:t>
        </w:r>
      </w:hyperlink>
      <w:r w:rsidR="00142C35" w:rsidRPr="007251B5">
        <w:rPr>
          <w:sz w:val="24"/>
          <w:szCs w:val="24"/>
        </w:rPr>
        <w:t>)</w:t>
      </w:r>
      <w:r w:rsidRPr="007251B5">
        <w:rPr>
          <w:sz w:val="24"/>
          <w:szCs w:val="24"/>
          <w:u w:val="single"/>
        </w:rPr>
        <w:t>.</w:t>
      </w:r>
    </w:p>
    <w:p w:rsidR="001A3956" w:rsidRPr="00003CBF" w:rsidRDefault="001A3956" w:rsidP="007E2F0B">
      <w:pPr>
        <w:suppressAutoHyphens/>
        <w:ind w:firstLine="567"/>
        <w:contextualSpacing/>
        <w:jc w:val="both"/>
        <w:rPr>
          <w:sz w:val="24"/>
          <w:szCs w:val="24"/>
        </w:rPr>
      </w:pPr>
      <w:r w:rsidRPr="007251B5">
        <w:rPr>
          <w:sz w:val="24"/>
          <w:szCs w:val="24"/>
        </w:rPr>
        <w:t xml:space="preserve">Контактное лицо по техническим вопросам: </w:t>
      </w:r>
      <w:r w:rsidR="00142C35" w:rsidRPr="007251B5">
        <w:rPr>
          <w:snapToGrid/>
          <w:color w:val="000000"/>
          <w:sz w:val="24"/>
          <w:szCs w:val="24"/>
        </w:rPr>
        <w:t>Топорков Иван Михайлович</w:t>
      </w:r>
      <w:r w:rsidR="00142C35" w:rsidRPr="007251B5">
        <w:rPr>
          <w:position w:val="2"/>
          <w:sz w:val="24"/>
          <w:szCs w:val="24"/>
        </w:rPr>
        <w:t xml:space="preserve">, </w:t>
      </w:r>
      <w:r w:rsidR="00142C35" w:rsidRPr="007251B5">
        <w:rPr>
          <w:snapToGrid/>
          <w:sz w:val="24"/>
          <w:szCs w:val="24"/>
        </w:rPr>
        <w:t>начальник управления информационных технологий и связи ДОПД</w:t>
      </w:r>
      <w:r w:rsidR="00142C35" w:rsidRPr="007251B5">
        <w:rPr>
          <w:sz w:val="24"/>
          <w:szCs w:val="24"/>
        </w:rPr>
        <w:t xml:space="preserve">, </w:t>
      </w:r>
      <w:r w:rsidR="00142C35" w:rsidRPr="007251B5">
        <w:rPr>
          <w:position w:val="2"/>
          <w:sz w:val="24"/>
          <w:szCs w:val="24"/>
        </w:rPr>
        <w:t xml:space="preserve">тел.: </w:t>
      </w:r>
      <w:r w:rsidR="00142C35" w:rsidRPr="007251B5">
        <w:rPr>
          <w:sz w:val="24"/>
          <w:szCs w:val="24"/>
        </w:rPr>
        <w:t>(4832) 44-44-11, доб. 713-80              (e-</w:t>
      </w:r>
      <w:proofErr w:type="spellStart"/>
      <w:r w:rsidR="00142C35" w:rsidRPr="007251B5">
        <w:rPr>
          <w:sz w:val="24"/>
          <w:szCs w:val="24"/>
        </w:rPr>
        <w:t>mail</w:t>
      </w:r>
      <w:proofErr w:type="spellEnd"/>
      <w:r w:rsidR="00142C35" w:rsidRPr="007251B5">
        <w:rPr>
          <w:sz w:val="24"/>
          <w:szCs w:val="24"/>
        </w:rPr>
        <w:t xml:space="preserve">: </w:t>
      </w:r>
      <w:hyperlink r:id="rId9" w:history="1">
        <w:r w:rsidR="00142C35" w:rsidRPr="007251B5">
          <w:rPr>
            <w:rStyle w:val="a8"/>
            <w:color w:val="0070C0"/>
            <w:sz w:val="24"/>
            <w:szCs w:val="24"/>
          </w:rPr>
          <w:t>tender@elektro-32.ru</w:t>
        </w:r>
      </w:hyperlink>
      <w:r w:rsidR="00142C35" w:rsidRPr="007251B5">
        <w:rPr>
          <w:sz w:val="24"/>
          <w:szCs w:val="24"/>
        </w:rPr>
        <w:t>)</w:t>
      </w:r>
      <w:r w:rsidR="00F02E8C" w:rsidRPr="007251B5">
        <w:rPr>
          <w:sz w:val="24"/>
          <w:szCs w:val="24"/>
          <w:u w:val="single"/>
        </w:rPr>
        <w:t>.</w:t>
      </w:r>
    </w:p>
    <w:p w:rsidR="003A4FB0" w:rsidRPr="00003CBF" w:rsidRDefault="00F3160F" w:rsidP="007B3FFA">
      <w:pPr>
        <w:numPr>
          <w:ilvl w:val="0"/>
          <w:numId w:val="6"/>
        </w:numPr>
        <w:tabs>
          <w:tab w:val="left" w:pos="567"/>
        </w:tabs>
        <w:suppressAutoHyphens/>
        <w:ind w:left="0" w:firstLine="0"/>
        <w:jc w:val="both"/>
        <w:rPr>
          <w:b/>
          <w:sz w:val="24"/>
          <w:szCs w:val="24"/>
        </w:rPr>
      </w:pPr>
      <w:r w:rsidRPr="00003CBF">
        <w:rPr>
          <w:b/>
          <w:sz w:val="24"/>
          <w:szCs w:val="24"/>
        </w:rPr>
        <w:t xml:space="preserve">Предмет </w:t>
      </w:r>
      <w:r w:rsidR="00022B8F" w:rsidRPr="00003CBF">
        <w:rPr>
          <w:b/>
          <w:sz w:val="24"/>
          <w:szCs w:val="24"/>
        </w:rPr>
        <w:t>договора</w:t>
      </w:r>
      <w:r w:rsidRPr="00003CBF">
        <w:rPr>
          <w:b/>
          <w:sz w:val="24"/>
          <w:szCs w:val="24"/>
        </w:rPr>
        <w:t>:</w:t>
      </w:r>
      <w:r w:rsidR="00C92426" w:rsidRPr="00003CBF">
        <w:rPr>
          <w:b/>
          <w:sz w:val="24"/>
          <w:szCs w:val="24"/>
        </w:rPr>
        <w:t xml:space="preserve"> </w:t>
      </w:r>
      <w:r w:rsidR="007B3FFA" w:rsidRPr="00003CBF">
        <w:rPr>
          <w:sz w:val="24"/>
          <w:szCs w:val="24"/>
        </w:rPr>
        <w:t xml:space="preserve">приобретение </w:t>
      </w:r>
      <w:r w:rsidR="00C81B41">
        <w:rPr>
          <w:sz w:val="24"/>
          <w:szCs w:val="24"/>
        </w:rPr>
        <w:t>л</w:t>
      </w:r>
      <w:r w:rsidR="00FA54CF" w:rsidRPr="00FA54CF">
        <w:rPr>
          <w:sz w:val="24"/>
          <w:szCs w:val="24"/>
        </w:rPr>
        <w:t>ицензи</w:t>
      </w:r>
      <w:r w:rsidR="00C81B41">
        <w:rPr>
          <w:sz w:val="24"/>
          <w:szCs w:val="24"/>
        </w:rPr>
        <w:t>й</w:t>
      </w:r>
      <w:r w:rsidR="00FA54CF" w:rsidRPr="00FA54CF">
        <w:rPr>
          <w:sz w:val="24"/>
          <w:szCs w:val="24"/>
        </w:rPr>
        <w:t xml:space="preserve"> 1С: Предприятие КОРП</w:t>
      </w:r>
      <w:r w:rsidR="00DD2157" w:rsidRPr="007251B5">
        <w:rPr>
          <w:sz w:val="24"/>
          <w:szCs w:val="24"/>
        </w:rPr>
        <w:t xml:space="preserve"> для нужд филиала «Брянскэнергосбыт» </w:t>
      </w:r>
      <w:r w:rsidR="00DD2157">
        <w:rPr>
          <w:sz w:val="24"/>
          <w:szCs w:val="24"/>
        </w:rPr>
        <w:t>ООО «Газпром энергосбыт Брянск»</w:t>
      </w:r>
      <w:r w:rsidR="007B3FFA" w:rsidRPr="00003CBF">
        <w:rPr>
          <w:sz w:val="24"/>
          <w:szCs w:val="24"/>
        </w:rPr>
        <w:t xml:space="preserve">. </w:t>
      </w:r>
      <w:r w:rsidR="00003CBF" w:rsidRPr="00003CBF">
        <w:rPr>
          <w:sz w:val="24"/>
          <w:szCs w:val="24"/>
        </w:rPr>
        <w:t xml:space="preserve"> </w:t>
      </w:r>
    </w:p>
    <w:p w:rsidR="006126B7" w:rsidRPr="00DD2157" w:rsidRDefault="00D9041E" w:rsidP="005E3265">
      <w:pPr>
        <w:numPr>
          <w:ilvl w:val="0"/>
          <w:numId w:val="6"/>
        </w:numPr>
        <w:tabs>
          <w:tab w:val="left" w:pos="567"/>
        </w:tabs>
        <w:suppressAutoHyphens/>
        <w:ind w:left="0" w:firstLine="0"/>
        <w:jc w:val="both"/>
        <w:rPr>
          <w:sz w:val="24"/>
          <w:szCs w:val="24"/>
        </w:rPr>
      </w:pPr>
      <w:r w:rsidRPr="00003CBF">
        <w:rPr>
          <w:b/>
          <w:sz w:val="24"/>
          <w:szCs w:val="24"/>
        </w:rPr>
        <w:t>Место поставки</w:t>
      </w:r>
      <w:r w:rsidR="00090E53" w:rsidRPr="00003CBF">
        <w:rPr>
          <w:b/>
          <w:sz w:val="24"/>
          <w:szCs w:val="24"/>
        </w:rPr>
        <w:t xml:space="preserve"> </w:t>
      </w:r>
      <w:r w:rsidR="00000377" w:rsidRPr="00003CBF">
        <w:rPr>
          <w:b/>
          <w:sz w:val="24"/>
          <w:szCs w:val="24"/>
        </w:rPr>
        <w:t>Товара</w:t>
      </w:r>
      <w:r w:rsidRPr="00003CBF">
        <w:rPr>
          <w:b/>
          <w:sz w:val="24"/>
          <w:szCs w:val="24"/>
        </w:rPr>
        <w:t xml:space="preserve">: </w:t>
      </w:r>
      <w:r w:rsidR="008A08B6" w:rsidRPr="00DD2157">
        <w:rPr>
          <w:sz w:val="24"/>
          <w:szCs w:val="24"/>
        </w:rPr>
        <w:t>241050,</w:t>
      </w:r>
      <w:r w:rsidR="008A08B6" w:rsidRPr="00DD2157">
        <w:rPr>
          <w:b/>
          <w:sz w:val="24"/>
          <w:szCs w:val="24"/>
        </w:rPr>
        <w:t xml:space="preserve"> </w:t>
      </w:r>
      <w:r w:rsidR="008A08B6" w:rsidRPr="00DD2157">
        <w:rPr>
          <w:rFonts w:eastAsia="Calibri"/>
          <w:sz w:val="24"/>
          <w:szCs w:val="24"/>
        </w:rPr>
        <w:t>Брянская область, г. Брянск</w:t>
      </w:r>
      <w:r w:rsidR="00000377" w:rsidRPr="00DD2157">
        <w:rPr>
          <w:rFonts w:eastAsia="Calibri"/>
          <w:sz w:val="24"/>
          <w:szCs w:val="24"/>
        </w:rPr>
        <w:t>,</w:t>
      </w:r>
      <w:r w:rsidR="009D240D" w:rsidRPr="00DD2157">
        <w:rPr>
          <w:rFonts w:eastAsia="Calibri"/>
          <w:sz w:val="24"/>
          <w:szCs w:val="24"/>
        </w:rPr>
        <w:t xml:space="preserve"> </w:t>
      </w:r>
      <w:r w:rsidR="008A08B6" w:rsidRPr="00DD2157">
        <w:rPr>
          <w:rFonts w:eastAsia="Calibri"/>
          <w:sz w:val="24"/>
          <w:szCs w:val="24"/>
        </w:rPr>
        <w:t>ул. Степная, 10</w:t>
      </w:r>
      <w:r w:rsidR="008A08B6" w:rsidRPr="00DD2157">
        <w:rPr>
          <w:sz w:val="24"/>
          <w:szCs w:val="24"/>
        </w:rPr>
        <w:t>.</w:t>
      </w:r>
    </w:p>
    <w:p w:rsidR="001A3956" w:rsidRPr="00501B6A" w:rsidRDefault="001A3956" w:rsidP="007E2F0B">
      <w:pPr>
        <w:numPr>
          <w:ilvl w:val="0"/>
          <w:numId w:val="6"/>
        </w:numPr>
        <w:tabs>
          <w:tab w:val="left" w:pos="567"/>
        </w:tabs>
        <w:suppressAutoHyphens/>
        <w:ind w:left="0" w:firstLine="0"/>
        <w:jc w:val="both"/>
        <w:rPr>
          <w:b/>
          <w:sz w:val="24"/>
          <w:szCs w:val="24"/>
        </w:rPr>
      </w:pPr>
      <w:r w:rsidRPr="00D53621">
        <w:rPr>
          <w:b/>
          <w:sz w:val="24"/>
          <w:szCs w:val="24"/>
        </w:rPr>
        <w:t xml:space="preserve">Объем </w:t>
      </w:r>
      <w:r w:rsidR="00000377" w:rsidRPr="00501B6A">
        <w:rPr>
          <w:b/>
          <w:sz w:val="24"/>
          <w:szCs w:val="24"/>
        </w:rPr>
        <w:t>Товара</w:t>
      </w:r>
      <w:r w:rsidRPr="00501B6A">
        <w:rPr>
          <w:b/>
          <w:sz w:val="24"/>
          <w:szCs w:val="24"/>
        </w:rPr>
        <w:t xml:space="preserve">: </w:t>
      </w:r>
      <w:r w:rsidR="008A08B6" w:rsidRPr="00501B6A">
        <w:rPr>
          <w:sz w:val="24"/>
          <w:szCs w:val="24"/>
        </w:rPr>
        <w:t>1 условная единица</w:t>
      </w:r>
      <w:r w:rsidRPr="00501B6A">
        <w:rPr>
          <w:sz w:val="24"/>
          <w:szCs w:val="24"/>
        </w:rPr>
        <w:t>.</w:t>
      </w:r>
    </w:p>
    <w:p w:rsidR="00075BD4" w:rsidRPr="00501B6A" w:rsidRDefault="007B28D2" w:rsidP="007E2F0B">
      <w:pPr>
        <w:numPr>
          <w:ilvl w:val="0"/>
          <w:numId w:val="6"/>
        </w:numPr>
        <w:tabs>
          <w:tab w:val="left" w:pos="567"/>
        </w:tabs>
        <w:suppressAutoHyphens/>
        <w:ind w:left="0" w:firstLine="0"/>
        <w:jc w:val="both"/>
        <w:rPr>
          <w:b/>
          <w:sz w:val="24"/>
          <w:szCs w:val="24"/>
        </w:rPr>
      </w:pPr>
      <w:r w:rsidRPr="00501B6A">
        <w:rPr>
          <w:b/>
          <w:sz w:val="24"/>
          <w:szCs w:val="24"/>
        </w:rPr>
        <w:t>Срок поставки</w:t>
      </w:r>
      <w:r w:rsidR="00090E53" w:rsidRPr="00501B6A">
        <w:rPr>
          <w:b/>
          <w:sz w:val="24"/>
          <w:szCs w:val="24"/>
        </w:rPr>
        <w:t xml:space="preserve"> </w:t>
      </w:r>
      <w:r w:rsidR="00000377" w:rsidRPr="00501B6A">
        <w:rPr>
          <w:b/>
          <w:sz w:val="24"/>
          <w:szCs w:val="24"/>
        </w:rPr>
        <w:t>Товара</w:t>
      </w:r>
      <w:r w:rsidRPr="00501B6A">
        <w:rPr>
          <w:b/>
          <w:sz w:val="24"/>
          <w:szCs w:val="24"/>
        </w:rPr>
        <w:t>:</w:t>
      </w:r>
      <w:r w:rsidR="00755892" w:rsidRPr="00501B6A">
        <w:rPr>
          <w:b/>
          <w:sz w:val="24"/>
          <w:szCs w:val="24"/>
        </w:rPr>
        <w:t xml:space="preserve"> </w:t>
      </w:r>
    </w:p>
    <w:p w:rsidR="00075BD4" w:rsidRPr="00501B6A" w:rsidRDefault="000F4D03" w:rsidP="00501B6A">
      <w:pPr>
        <w:pStyle w:val="af5"/>
        <w:jc w:val="both"/>
        <w:rPr>
          <w:sz w:val="24"/>
          <w:szCs w:val="24"/>
        </w:rPr>
      </w:pPr>
      <w:r w:rsidRPr="00501B6A">
        <w:rPr>
          <w:sz w:val="24"/>
          <w:szCs w:val="24"/>
        </w:rPr>
        <w:t xml:space="preserve">4.1. </w:t>
      </w:r>
      <w:r w:rsidR="00501B6A" w:rsidRPr="00501B6A">
        <w:rPr>
          <w:rFonts w:eastAsia="Batang"/>
          <w:sz w:val="24"/>
          <w:szCs w:val="24"/>
          <w:lang w:eastAsia="ko-KR"/>
        </w:rPr>
        <w:t xml:space="preserve">Акт предоставления прав предоставляется Сублицензиату </w:t>
      </w:r>
      <w:r w:rsidR="00501B6A" w:rsidRPr="00E70FAB">
        <w:rPr>
          <w:rFonts w:eastAsia="Batang"/>
          <w:sz w:val="24"/>
          <w:szCs w:val="24"/>
          <w:lang w:eastAsia="ko-KR"/>
        </w:rPr>
        <w:t xml:space="preserve">в течение </w:t>
      </w:r>
      <w:r w:rsidR="00E70FAB" w:rsidRPr="00E70FAB">
        <w:rPr>
          <w:rFonts w:eastAsia="Batang"/>
          <w:sz w:val="24"/>
          <w:szCs w:val="24"/>
          <w:lang w:eastAsia="ko-KR"/>
        </w:rPr>
        <w:t>1</w:t>
      </w:r>
      <w:r w:rsidR="00501B6A" w:rsidRPr="00E70FAB">
        <w:rPr>
          <w:rFonts w:eastAsia="Batang"/>
          <w:sz w:val="24"/>
          <w:szCs w:val="24"/>
          <w:lang w:eastAsia="ko-KR"/>
        </w:rPr>
        <w:t xml:space="preserve">5 рабочих дней с </w:t>
      </w:r>
      <w:r w:rsidR="00E70FAB" w:rsidRPr="00E70FAB">
        <w:rPr>
          <w:rFonts w:eastAsia="Batang"/>
          <w:sz w:val="24"/>
          <w:szCs w:val="24"/>
          <w:lang w:eastAsia="ko-KR"/>
        </w:rPr>
        <w:t>даты</w:t>
      </w:r>
      <w:r w:rsidR="00501B6A" w:rsidRPr="00E70FAB">
        <w:rPr>
          <w:rFonts w:eastAsia="Batang"/>
          <w:sz w:val="24"/>
          <w:szCs w:val="24"/>
          <w:lang w:eastAsia="ko-KR"/>
        </w:rPr>
        <w:t xml:space="preserve"> заключения договора</w:t>
      </w:r>
      <w:r w:rsidR="000F0807">
        <w:rPr>
          <w:sz w:val="24"/>
          <w:szCs w:val="24"/>
        </w:rPr>
        <w:t>.</w:t>
      </w:r>
    </w:p>
    <w:p w:rsidR="00C350BD" w:rsidRPr="00DD7064" w:rsidRDefault="00C350BD" w:rsidP="007E2F0B">
      <w:pPr>
        <w:numPr>
          <w:ilvl w:val="0"/>
          <w:numId w:val="6"/>
        </w:numPr>
        <w:tabs>
          <w:tab w:val="left" w:pos="567"/>
        </w:tabs>
        <w:suppressAutoHyphens/>
        <w:ind w:left="0" w:firstLine="0"/>
        <w:jc w:val="both"/>
        <w:rPr>
          <w:b/>
          <w:sz w:val="24"/>
          <w:szCs w:val="24"/>
        </w:rPr>
      </w:pPr>
      <w:r w:rsidRPr="00501B6A">
        <w:rPr>
          <w:b/>
          <w:sz w:val="24"/>
          <w:szCs w:val="24"/>
        </w:rPr>
        <w:t>Срок исполнения договора</w:t>
      </w:r>
      <w:r w:rsidRPr="00DD7064">
        <w:rPr>
          <w:b/>
          <w:sz w:val="24"/>
          <w:szCs w:val="24"/>
        </w:rPr>
        <w:t xml:space="preserve">: </w:t>
      </w:r>
      <w:r w:rsidRPr="00DD7064">
        <w:rPr>
          <w:sz w:val="24"/>
          <w:szCs w:val="24"/>
        </w:rPr>
        <w:t xml:space="preserve"> </w:t>
      </w:r>
      <w:r w:rsidR="00DD7064" w:rsidRPr="00DD7064">
        <w:rPr>
          <w:sz w:val="24"/>
          <w:szCs w:val="24"/>
        </w:rPr>
        <w:t>декабрь</w:t>
      </w:r>
      <w:r w:rsidR="00877258" w:rsidRPr="00DD7064">
        <w:rPr>
          <w:sz w:val="24"/>
          <w:szCs w:val="24"/>
        </w:rPr>
        <w:t xml:space="preserve"> </w:t>
      </w:r>
      <w:r w:rsidRPr="00DD7064">
        <w:rPr>
          <w:sz w:val="24"/>
          <w:szCs w:val="24"/>
        </w:rPr>
        <w:t xml:space="preserve"> </w:t>
      </w:r>
      <w:r w:rsidR="000343FC" w:rsidRPr="00DD7064">
        <w:rPr>
          <w:sz w:val="24"/>
          <w:szCs w:val="24"/>
        </w:rPr>
        <w:t>202</w:t>
      </w:r>
      <w:r w:rsidR="00DD7064" w:rsidRPr="00DD7064">
        <w:rPr>
          <w:sz w:val="24"/>
          <w:szCs w:val="24"/>
        </w:rPr>
        <w:t>2</w:t>
      </w:r>
      <w:r w:rsidRPr="00DD7064">
        <w:rPr>
          <w:sz w:val="24"/>
          <w:szCs w:val="24"/>
        </w:rPr>
        <w:t xml:space="preserve"> г.</w:t>
      </w:r>
    </w:p>
    <w:p w:rsidR="004534C3" w:rsidRPr="000343FC" w:rsidRDefault="003B0A39" w:rsidP="003B0A39">
      <w:pPr>
        <w:numPr>
          <w:ilvl w:val="0"/>
          <w:numId w:val="6"/>
        </w:numPr>
        <w:tabs>
          <w:tab w:val="left" w:pos="567"/>
        </w:tabs>
        <w:suppressAutoHyphens/>
        <w:jc w:val="both"/>
        <w:rPr>
          <w:sz w:val="24"/>
          <w:szCs w:val="24"/>
        </w:rPr>
      </w:pPr>
      <w:r w:rsidRPr="00501B6A">
        <w:rPr>
          <w:b/>
          <w:sz w:val="24"/>
          <w:szCs w:val="24"/>
        </w:rPr>
        <w:t xml:space="preserve">   </w:t>
      </w:r>
      <w:r w:rsidR="00090E53" w:rsidRPr="00501B6A">
        <w:rPr>
          <w:b/>
          <w:sz w:val="24"/>
          <w:szCs w:val="24"/>
        </w:rPr>
        <w:t xml:space="preserve">Сведения о </w:t>
      </w:r>
      <w:r w:rsidR="00090E53" w:rsidRPr="000343FC">
        <w:rPr>
          <w:b/>
          <w:sz w:val="24"/>
          <w:szCs w:val="24"/>
        </w:rPr>
        <w:t>начальной (м</w:t>
      </w:r>
      <w:r w:rsidR="008C2277" w:rsidRPr="000343FC">
        <w:rPr>
          <w:b/>
          <w:sz w:val="24"/>
          <w:szCs w:val="24"/>
        </w:rPr>
        <w:t>аксимальн</w:t>
      </w:r>
      <w:r w:rsidR="00090E53" w:rsidRPr="000343FC">
        <w:rPr>
          <w:b/>
          <w:sz w:val="24"/>
          <w:szCs w:val="24"/>
        </w:rPr>
        <w:t>ой)</w:t>
      </w:r>
      <w:r w:rsidR="008C2277" w:rsidRPr="000343FC">
        <w:rPr>
          <w:b/>
          <w:sz w:val="24"/>
          <w:szCs w:val="24"/>
        </w:rPr>
        <w:t xml:space="preserve"> цен</w:t>
      </w:r>
      <w:r w:rsidR="00090E53" w:rsidRPr="000343FC">
        <w:rPr>
          <w:b/>
          <w:sz w:val="24"/>
          <w:szCs w:val="24"/>
        </w:rPr>
        <w:t>е</w:t>
      </w:r>
      <w:r w:rsidR="008C2277" w:rsidRPr="000343FC">
        <w:rPr>
          <w:b/>
          <w:sz w:val="24"/>
          <w:szCs w:val="24"/>
        </w:rPr>
        <w:t xml:space="preserve"> </w:t>
      </w:r>
      <w:r w:rsidR="00F05845" w:rsidRPr="000343FC">
        <w:rPr>
          <w:b/>
          <w:sz w:val="24"/>
          <w:szCs w:val="24"/>
        </w:rPr>
        <w:t>договора</w:t>
      </w:r>
      <w:r w:rsidR="008C2277" w:rsidRPr="000343FC">
        <w:rPr>
          <w:b/>
          <w:sz w:val="24"/>
          <w:szCs w:val="24"/>
        </w:rPr>
        <w:t xml:space="preserve"> </w:t>
      </w:r>
      <w:r w:rsidR="005339EC" w:rsidRPr="000343FC">
        <w:rPr>
          <w:b/>
          <w:sz w:val="24"/>
          <w:szCs w:val="24"/>
        </w:rPr>
        <w:t xml:space="preserve">(лота) </w:t>
      </w:r>
      <w:r w:rsidR="008C2277" w:rsidRPr="000343FC">
        <w:rPr>
          <w:b/>
          <w:sz w:val="24"/>
          <w:szCs w:val="24"/>
        </w:rPr>
        <w:t>и условия оплаты:</w:t>
      </w:r>
    </w:p>
    <w:p w:rsidR="004534C3" w:rsidRPr="000343FC" w:rsidRDefault="00421763" w:rsidP="004534C3">
      <w:pPr>
        <w:tabs>
          <w:tab w:val="left" w:pos="0"/>
          <w:tab w:val="left" w:pos="567"/>
        </w:tabs>
        <w:suppressAutoHyphens/>
        <w:jc w:val="both"/>
        <w:rPr>
          <w:sz w:val="24"/>
          <w:szCs w:val="24"/>
        </w:rPr>
      </w:pPr>
      <w:r w:rsidRPr="000343FC">
        <w:rPr>
          <w:sz w:val="24"/>
          <w:szCs w:val="24"/>
        </w:rPr>
        <w:t>6</w:t>
      </w:r>
      <w:r w:rsidR="004534C3" w:rsidRPr="000343FC">
        <w:rPr>
          <w:sz w:val="24"/>
          <w:szCs w:val="24"/>
        </w:rPr>
        <w:t>.1.</w:t>
      </w:r>
      <w:r w:rsidR="004534C3" w:rsidRPr="000343FC">
        <w:rPr>
          <w:sz w:val="24"/>
          <w:szCs w:val="24"/>
        </w:rPr>
        <w:tab/>
        <w:t>Максимальная цена договора (лота)</w:t>
      </w:r>
      <w:r w:rsidR="00617E94" w:rsidRPr="000343FC">
        <w:rPr>
          <w:sz w:val="24"/>
          <w:szCs w:val="24"/>
        </w:rPr>
        <w:t>:</w:t>
      </w:r>
      <w:r w:rsidR="004534C3" w:rsidRPr="000343FC">
        <w:rPr>
          <w:sz w:val="24"/>
          <w:szCs w:val="24"/>
        </w:rPr>
        <w:t xml:space="preserve"> </w:t>
      </w:r>
      <w:r w:rsidR="00C149D5" w:rsidRPr="001652DF">
        <w:rPr>
          <w:snapToGrid/>
          <w:sz w:val="24"/>
          <w:szCs w:val="24"/>
        </w:rPr>
        <w:t>1</w:t>
      </w:r>
      <w:r w:rsidR="00C149D5">
        <w:rPr>
          <w:snapToGrid/>
          <w:sz w:val="24"/>
          <w:szCs w:val="24"/>
        </w:rPr>
        <w:t> </w:t>
      </w:r>
      <w:r w:rsidR="00C149D5" w:rsidRPr="001652DF">
        <w:rPr>
          <w:snapToGrid/>
          <w:sz w:val="24"/>
          <w:szCs w:val="24"/>
        </w:rPr>
        <w:t>753</w:t>
      </w:r>
      <w:r w:rsidR="00C149D5">
        <w:rPr>
          <w:snapToGrid/>
          <w:sz w:val="24"/>
          <w:szCs w:val="24"/>
        </w:rPr>
        <w:t xml:space="preserve"> </w:t>
      </w:r>
      <w:r w:rsidR="00C149D5" w:rsidRPr="001652DF">
        <w:rPr>
          <w:snapToGrid/>
          <w:sz w:val="24"/>
          <w:szCs w:val="24"/>
        </w:rPr>
        <w:t>920</w:t>
      </w:r>
      <w:r w:rsidR="00C149D5" w:rsidRPr="0057083A">
        <w:rPr>
          <w:snapToGrid/>
          <w:sz w:val="24"/>
          <w:szCs w:val="24"/>
        </w:rPr>
        <w:t>,00</w:t>
      </w:r>
      <w:r w:rsidR="00083BC0" w:rsidRPr="000343FC">
        <w:rPr>
          <w:sz w:val="24"/>
          <w:szCs w:val="24"/>
        </w:rPr>
        <w:t xml:space="preserve"> </w:t>
      </w:r>
      <w:r w:rsidR="004534C3" w:rsidRPr="000343FC">
        <w:rPr>
          <w:sz w:val="24"/>
          <w:szCs w:val="24"/>
        </w:rPr>
        <w:t>руб., без НДС.</w:t>
      </w:r>
    </w:p>
    <w:p w:rsidR="004534C3" w:rsidRPr="000343FC" w:rsidRDefault="00421763" w:rsidP="000F4D03">
      <w:pPr>
        <w:tabs>
          <w:tab w:val="left" w:pos="0"/>
          <w:tab w:val="left" w:pos="567"/>
        </w:tabs>
        <w:suppressAutoHyphens/>
        <w:jc w:val="both"/>
        <w:rPr>
          <w:sz w:val="24"/>
          <w:szCs w:val="24"/>
        </w:rPr>
      </w:pPr>
      <w:r w:rsidRPr="000343FC">
        <w:rPr>
          <w:sz w:val="24"/>
          <w:szCs w:val="24"/>
        </w:rPr>
        <w:t>6</w:t>
      </w:r>
      <w:r w:rsidR="004534C3" w:rsidRPr="000343FC">
        <w:rPr>
          <w:sz w:val="24"/>
          <w:szCs w:val="24"/>
        </w:rPr>
        <w:t>.2.</w:t>
      </w:r>
      <w:r w:rsidR="004534C3" w:rsidRPr="000343FC">
        <w:rPr>
          <w:sz w:val="24"/>
          <w:szCs w:val="24"/>
        </w:rPr>
        <w:tab/>
        <w:t>Оплата осуществляется</w:t>
      </w:r>
      <w:r w:rsidR="000343FC" w:rsidRPr="000343FC">
        <w:rPr>
          <w:sz w:val="24"/>
          <w:szCs w:val="24"/>
        </w:rPr>
        <w:t xml:space="preserve"> </w:t>
      </w:r>
      <w:r w:rsidR="000343FC" w:rsidRPr="000343FC">
        <w:rPr>
          <w:rFonts w:eastAsia="Batang"/>
          <w:snapToGrid/>
          <w:sz w:val="24"/>
          <w:szCs w:val="24"/>
          <w:lang w:eastAsia="ko-KR"/>
        </w:rPr>
        <w:t xml:space="preserve">в полном размере в течение </w:t>
      </w:r>
      <w:r w:rsidR="000343FC" w:rsidRPr="00877258">
        <w:rPr>
          <w:rFonts w:eastAsia="Batang"/>
          <w:snapToGrid/>
          <w:sz w:val="24"/>
          <w:szCs w:val="24"/>
          <w:lang w:eastAsia="ko-KR"/>
        </w:rPr>
        <w:t>10 (Десяти) рабочих дней</w:t>
      </w:r>
      <w:r w:rsidR="000343FC" w:rsidRPr="000343FC">
        <w:rPr>
          <w:rFonts w:eastAsia="Batang"/>
          <w:snapToGrid/>
          <w:sz w:val="24"/>
          <w:szCs w:val="24"/>
          <w:lang w:eastAsia="ko-KR"/>
        </w:rPr>
        <w:t xml:space="preserve"> с даты предоставления права использования.</w:t>
      </w:r>
    </w:p>
    <w:p w:rsidR="004534C3" w:rsidRPr="00CF6991" w:rsidRDefault="00421763" w:rsidP="004534C3">
      <w:pPr>
        <w:tabs>
          <w:tab w:val="left" w:pos="0"/>
          <w:tab w:val="left" w:pos="567"/>
        </w:tabs>
        <w:suppressAutoHyphens/>
        <w:jc w:val="both"/>
        <w:rPr>
          <w:sz w:val="24"/>
          <w:szCs w:val="24"/>
        </w:rPr>
      </w:pPr>
      <w:r w:rsidRPr="000343FC">
        <w:rPr>
          <w:sz w:val="24"/>
          <w:szCs w:val="24"/>
        </w:rPr>
        <w:t>6</w:t>
      </w:r>
      <w:r w:rsidR="004534C3" w:rsidRPr="000343FC">
        <w:rPr>
          <w:sz w:val="24"/>
          <w:szCs w:val="24"/>
        </w:rPr>
        <w:t>.3.</w:t>
      </w:r>
      <w:r w:rsidR="004534C3" w:rsidRPr="000343FC">
        <w:rPr>
          <w:sz w:val="24"/>
          <w:szCs w:val="24"/>
        </w:rPr>
        <w:tab/>
        <w:t xml:space="preserve">В конечную стоимость </w:t>
      </w:r>
      <w:r w:rsidR="00617E94" w:rsidRPr="000343FC">
        <w:rPr>
          <w:sz w:val="24"/>
          <w:szCs w:val="24"/>
        </w:rPr>
        <w:t>заявки на участие</w:t>
      </w:r>
      <w:r w:rsidR="004534C3" w:rsidRPr="000343FC">
        <w:rPr>
          <w:sz w:val="24"/>
          <w:szCs w:val="24"/>
        </w:rPr>
        <w:t xml:space="preserve"> должна входить стоимость всех </w:t>
      </w:r>
      <w:r w:rsidR="004534C3" w:rsidRPr="00CF6991">
        <w:rPr>
          <w:sz w:val="24"/>
          <w:szCs w:val="24"/>
        </w:rPr>
        <w:t>сопутствующих работ (услуг) (</w:t>
      </w:r>
      <w:r w:rsidR="00217369" w:rsidRPr="00CF6991">
        <w:rPr>
          <w:sz w:val="24"/>
          <w:szCs w:val="24"/>
        </w:rPr>
        <w:t>расходы на перевозку</w:t>
      </w:r>
      <w:r w:rsidR="004534C3" w:rsidRPr="00CF6991">
        <w:rPr>
          <w:sz w:val="24"/>
          <w:szCs w:val="24"/>
        </w:rPr>
        <w:t xml:space="preserve">, </w:t>
      </w:r>
      <w:r w:rsidR="00217369" w:rsidRPr="00CF6991">
        <w:rPr>
          <w:sz w:val="24"/>
          <w:szCs w:val="24"/>
        </w:rPr>
        <w:t>страхование</w:t>
      </w:r>
      <w:r w:rsidR="004534C3" w:rsidRPr="00CF6991">
        <w:rPr>
          <w:sz w:val="24"/>
          <w:szCs w:val="24"/>
        </w:rPr>
        <w:t xml:space="preserve">, </w:t>
      </w:r>
      <w:r w:rsidR="00217369" w:rsidRPr="00CF6991">
        <w:rPr>
          <w:sz w:val="24"/>
          <w:szCs w:val="24"/>
        </w:rPr>
        <w:t xml:space="preserve">уплата таможенных пошлин, стоимость упаковки, </w:t>
      </w:r>
      <w:r w:rsidR="004534C3" w:rsidRPr="00CF6991">
        <w:rPr>
          <w:sz w:val="24"/>
          <w:szCs w:val="24"/>
        </w:rPr>
        <w:t>расходы на погрузку и разгру</w:t>
      </w:r>
      <w:r w:rsidR="00217369" w:rsidRPr="00CF6991">
        <w:rPr>
          <w:sz w:val="24"/>
          <w:szCs w:val="24"/>
        </w:rPr>
        <w:t>зку), а также все налоги</w:t>
      </w:r>
      <w:r w:rsidR="004534C3" w:rsidRPr="00CF6991">
        <w:rPr>
          <w:sz w:val="24"/>
          <w:szCs w:val="24"/>
        </w:rPr>
        <w:t xml:space="preserve"> и другие обязательные платежи. </w:t>
      </w:r>
    </w:p>
    <w:p w:rsidR="000208E1" w:rsidRPr="00CF6991" w:rsidRDefault="000208E1" w:rsidP="000208E1">
      <w:pPr>
        <w:numPr>
          <w:ilvl w:val="0"/>
          <w:numId w:val="6"/>
        </w:numPr>
        <w:tabs>
          <w:tab w:val="left" w:pos="567"/>
        </w:tabs>
        <w:suppressAutoHyphens/>
        <w:snapToGrid w:val="0"/>
        <w:jc w:val="both"/>
        <w:rPr>
          <w:b/>
          <w:snapToGrid/>
          <w:sz w:val="24"/>
          <w:szCs w:val="24"/>
        </w:rPr>
      </w:pPr>
      <w:r w:rsidRPr="00CF6991">
        <w:rPr>
          <w:b/>
          <w:sz w:val="24"/>
          <w:szCs w:val="24"/>
        </w:rPr>
        <w:t xml:space="preserve">Требования к объемам и техническим характеристикам </w:t>
      </w:r>
      <w:r w:rsidR="00000377" w:rsidRPr="00CF6991">
        <w:rPr>
          <w:b/>
          <w:sz w:val="24"/>
          <w:szCs w:val="24"/>
        </w:rPr>
        <w:t>Товара</w:t>
      </w:r>
      <w:r w:rsidRPr="00CF6991">
        <w:rPr>
          <w:b/>
          <w:sz w:val="24"/>
          <w:szCs w:val="24"/>
        </w:rPr>
        <w:t>:</w:t>
      </w:r>
    </w:p>
    <w:p w:rsidR="000208E1" w:rsidRPr="00CF6991" w:rsidRDefault="000208E1" w:rsidP="000208E1">
      <w:pPr>
        <w:numPr>
          <w:ilvl w:val="1"/>
          <w:numId w:val="6"/>
        </w:numPr>
        <w:tabs>
          <w:tab w:val="left" w:pos="0"/>
        </w:tabs>
        <w:suppressAutoHyphens/>
        <w:snapToGrid w:val="0"/>
        <w:ind w:left="0" w:firstLine="0"/>
        <w:jc w:val="both"/>
        <w:rPr>
          <w:bCs/>
          <w:sz w:val="24"/>
          <w:szCs w:val="24"/>
        </w:rPr>
      </w:pPr>
      <w:r w:rsidRPr="00CF6991">
        <w:rPr>
          <w:sz w:val="24"/>
          <w:szCs w:val="24"/>
        </w:rPr>
        <w:t xml:space="preserve">Участник закупки должен </w:t>
      </w:r>
      <w:r w:rsidRPr="00CF6991">
        <w:rPr>
          <w:snapToGrid/>
          <w:sz w:val="24"/>
          <w:szCs w:val="24"/>
        </w:rPr>
        <w:t xml:space="preserve">поставить </w:t>
      </w:r>
      <w:r w:rsidR="00981110" w:rsidRPr="00CF6991">
        <w:rPr>
          <w:snapToGrid/>
          <w:sz w:val="24"/>
          <w:szCs w:val="24"/>
        </w:rPr>
        <w:t>Товар</w:t>
      </w:r>
      <w:r w:rsidRPr="00CF6991">
        <w:rPr>
          <w:sz w:val="24"/>
          <w:szCs w:val="24"/>
        </w:rPr>
        <w:t xml:space="preserve"> в соответствии с Техническими требованиями (Приложение № 1 к настоящей документации).</w:t>
      </w:r>
    </w:p>
    <w:p w:rsidR="00F35753" w:rsidRPr="00CC6E34" w:rsidRDefault="0087689C" w:rsidP="004534C3">
      <w:pPr>
        <w:numPr>
          <w:ilvl w:val="0"/>
          <w:numId w:val="6"/>
        </w:numPr>
        <w:tabs>
          <w:tab w:val="left" w:pos="567"/>
        </w:tabs>
        <w:suppressAutoHyphens/>
        <w:jc w:val="both"/>
        <w:rPr>
          <w:b/>
          <w:sz w:val="24"/>
          <w:szCs w:val="24"/>
        </w:rPr>
      </w:pPr>
      <w:r w:rsidRPr="00CC6E34">
        <w:rPr>
          <w:b/>
          <w:sz w:val="24"/>
          <w:szCs w:val="24"/>
        </w:rPr>
        <w:t>Требования к Участник</w:t>
      </w:r>
      <w:r w:rsidR="002425F4" w:rsidRPr="00CC6E34">
        <w:rPr>
          <w:b/>
          <w:sz w:val="24"/>
          <w:szCs w:val="24"/>
        </w:rPr>
        <w:t>ам</w:t>
      </w:r>
      <w:r w:rsidR="009D0F11" w:rsidRPr="00CC6E34">
        <w:rPr>
          <w:b/>
          <w:sz w:val="24"/>
          <w:szCs w:val="24"/>
        </w:rPr>
        <w:t xml:space="preserve"> закупки</w:t>
      </w:r>
      <w:r w:rsidRPr="00CC6E34">
        <w:rPr>
          <w:b/>
          <w:sz w:val="24"/>
          <w:szCs w:val="24"/>
        </w:rPr>
        <w:t>:</w:t>
      </w:r>
    </w:p>
    <w:p w:rsidR="0018649E" w:rsidRPr="00CC6E34" w:rsidRDefault="0018649E" w:rsidP="0018649E">
      <w:pPr>
        <w:numPr>
          <w:ilvl w:val="1"/>
          <w:numId w:val="6"/>
        </w:numPr>
        <w:tabs>
          <w:tab w:val="left" w:pos="567"/>
        </w:tabs>
        <w:suppressAutoHyphens/>
        <w:ind w:left="0" w:firstLine="0"/>
        <w:jc w:val="both"/>
        <w:rPr>
          <w:snapToGrid/>
          <w:sz w:val="24"/>
          <w:szCs w:val="24"/>
        </w:rPr>
      </w:pPr>
      <w:r w:rsidRPr="00CC6E34">
        <w:rPr>
          <w:snapToGrid/>
          <w:sz w:val="24"/>
          <w:szCs w:val="24"/>
        </w:rPr>
        <w:t>Соответствие требованиям к право- и дееспособности Участника закупки.</w:t>
      </w:r>
    </w:p>
    <w:p w:rsidR="0018649E" w:rsidRPr="00CC6E34" w:rsidRDefault="0018649E" w:rsidP="0018649E">
      <w:pPr>
        <w:numPr>
          <w:ilvl w:val="1"/>
          <w:numId w:val="6"/>
        </w:numPr>
        <w:tabs>
          <w:tab w:val="left" w:pos="567"/>
        </w:tabs>
        <w:suppressAutoHyphens/>
        <w:ind w:left="0" w:firstLine="0"/>
        <w:jc w:val="both"/>
        <w:rPr>
          <w:snapToGrid/>
          <w:sz w:val="24"/>
          <w:szCs w:val="24"/>
        </w:rPr>
      </w:pPr>
      <w:r w:rsidRPr="00CC6E34">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649E" w:rsidRPr="00CC6E34" w:rsidRDefault="0018649E" w:rsidP="0018649E">
      <w:pPr>
        <w:numPr>
          <w:ilvl w:val="1"/>
          <w:numId w:val="6"/>
        </w:numPr>
        <w:tabs>
          <w:tab w:val="left" w:pos="567"/>
        </w:tabs>
        <w:suppressAutoHyphens/>
        <w:ind w:left="0" w:firstLine="0"/>
        <w:jc w:val="both"/>
        <w:rPr>
          <w:snapToGrid/>
          <w:sz w:val="24"/>
          <w:szCs w:val="24"/>
        </w:rPr>
      </w:pPr>
      <w:proofErr w:type="spellStart"/>
      <w:r w:rsidRPr="00CC6E34">
        <w:rPr>
          <w:snapToGrid/>
          <w:sz w:val="24"/>
          <w:szCs w:val="24"/>
        </w:rPr>
        <w:t>Неприостановление</w:t>
      </w:r>
      <w:proofErr w:type="spellEnd"/>
      <w:r w:rsidRPr="00CC6E34">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941A5">
        <w:rPr>
          <w:snapToGrid/>
          <w:sz w:val="24"/>
          <w:szCs w:val="24"/>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8649E" w:rsidRPr="00F941A5" w:rsidRDefault="0018649E" w:rsidP="0018649E">
      <w:pPr>
        <w:numPr>
          <w:ilvl w:val="1"/>
          <w:numId w:val="6"/>
        </w:numPr>
        <w:tabs>
          <w:tab w:val="left" w:pos="567"/>
        </w:tabs>
        <w:suppressAutoHyphens/>
        <w:ind w:left="0" w:firstLine="0"/>
        <w:jc w:val="both"/>
        <w:rPr>
          <w:snapToGrid/>
          <w:sz w:val="24"/>
          <w:szCs w:val="24"/>
        </w:rPr>
      </w:pPr>
      <w:r w:rsidRPr="00F941A5">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F941A5">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F941A5">
        <w:rPr>
          <w:snapToGrid/>
          <w:sz w:val="24"/>
          <w:szCs w:val="24"/>
        </w:rPr>
        <w:t>.</w:t>
      </w:r>
    </w:p>
    <w:p w:rsidR="0018649E" w:rsidRPr="00F15267" w:rsidRDefault="0018649E" w:rsidP="00106AE5">
      <w:pPr>
        <w:suppressAutoHyphens/>
        <w:ind w:firstLine="567"/>
        <w:jc w:val="both"/>
        <w:rPr>
          <w:i/>
          <w:snapToGrid/>
          <w:sz w:val="24"/>
          <w:szCs w:val="24"/>
        </w:rPr>
      </w:pPr>
      <w:r w:rsidRPr="00F941A5">
        <w:rPr>
          <w:i/>
          <w:snapToGrid/>
          <w:sz w:val="24"/>
          <w:szCs w:val="24"/>
        </w:rPr>
        <w:t>В подтверждение соответствия т</w:t>
      </w:r>
      <w:r w:rsidR="00C350BD">
        <w:rPr>
          <w:i/>
          <w:snapToGrid/>
          <w:sz w:val="24"/>
          <w:szCs w:val="24"/>
        </w:rPr>
        <w:t>ре</w:t>
      </w:r>
      <w:r w:rsidR="004423CD">
        <w:rPr>
          <w:i/>
          <w:snapToGrid/>
          <w:sz w:val="24"/>
          <w:szCs w:val="24"/>
        </w:rPr>
        <w:t xml:space="preserve">бованиям, </w:t>
      </w:r>
      <w:r w:rsidR="004423CD" w:rsidRPr="00F15267">
        <w:rPr>
          <w:i/>
          <w:snapToGrid/>
          <w:sz w:val="24"/>
          <w:szCs w:val="24"/>
        </w:rPr>
        <w:t>установленным в п. 8</w:t>
      </w:r>
      <w:r w:rsidR="00823119" w:rsidRPr="00F15267">
        <w:rPr>
          <w:i/>
          <w:snapToGrid/>
          <w:sz w:val="24"/>
          <w:szCs w:val="24"/>
        </w:rPr>
        <w:t>.1</w:t>
      </w:r>
      <w:r w:rsidR="004423CD" w:rsidRPr="00F15267">
        <w:rPr>
          <w:i/>
          <w:snapToGrid/>
          <w:sz w:val="24"/>
          <w:szCs w:val="24"/>
        </w:rPr>
        <w:t>-8</w:t>
      </w:r>
      <w:r w:rsidR="00823119" w:rsidRPr="00F15267">
        <w:rPr>
          <w:i/>
          <w:snapToGrid/>
          <w:sz w:val="24"/>
          <w:szCs w:val="24"/>
        </w:rPr>
        <w:t>.6</w:t>
      </w:r>
      <w:r w:rsidRPr="00F15267">
        <w:rPr>
          <w:i/>
          <w:snapToGrid/>
          <w:sz w:val="24"/>
          <w:szCs w:val="24"/>
        </w:rPr>
        <w:t xml:space="preserve"> Участник закупки должен представить справку по форме Приложения </w:t>
      </w:r>
      <w:r w:rsidR="00C80D2A" w:rsidRPr="00F15267">
        <w:rPr>
          <w:i/>
          <w:snapToGrid/>
          <w:sz w:val="24"/>
          <w:szCs w:val="24"/>
        </w:rPr>
        <w:t>3</w:t>
      </w:r>
      <w:r w:rsidRPr="00F15267">
        <w:rPr>
          <w:i/>
          <w:snapToGrid/>
          <w:sz w:val="24"/>
          <w:szCs w:val="24"/>
        </w:rPr>
        <w:t xml:space="preserve"> к настоящей документации.</w:t>
      </w:r>
    </w:p>
    <w:p w:rsidR="0018649E" w:rsidRPr="00F15267" w:rsidRDefault="0018649E" w:rsidP="0018649E">
      <w:pPr>
        <w:numPr>
          <w:ilvl w:val="1"/>
          <w:numId w:val="6"/>
        </w:numPr>
        <w:suppressAutoHyphens/>
        <w:ind w:left="0" w:firstLine="0"/>
        <w:jc w:val="both"/>
        <w:rPr>
          <w:snapToGrid/>
          <w:sz w:val="24"/>
          <w:szCs w:val="24"/>
        </w:rPr>
      </w:pPr>
      <w:r w:rsidRPr="00F15267">
        <w:rPr>
          <w:snapToGrid/>
          <w:sz w:val="24"/>
          <w:szCs w:val="24"/>
        </w:rPr>
        <w:t>Между Участником закупки и сотрудниками Заказчика должны</w:t>
      </w:r>
      <w:r w:rsidRPr="002B238C">
        <w:rPr>
          <w:snapToGrid/>
          <w:sz w:val="24"/>
          <w:szCs w:val="24"/>
        </w:rPr>
        <w:t xml:space="preserve"> отсутствовать связи, носящие характер </w:t>
      </w:r>
      <w:proofErr w:type="spellStart"/>
      <w:r w:rsidRPr="002B238C">
        <w:rPr>
          <w:snapToGrid/>
          <w:sz w:val="24"/>
          <w:szCs w:val="24"/>
        </w:rPr>
        <w:t>аффилированности</w:t>
      </w:r>
      <w:proofErr w:type="spellEnd"/>
      <w:r w:rsidRPr="00F15267">
        <w:rPr>
          <w:snapToGrid/>
          <w:sz w:val="24"/>
          <w:szCs w:val="24"/>
        </w:rPr>
        <w:t xml:space="preserve">. </w:t>
      </w:r>
    </w:p>
    <w:p w:rsidR="0018649E" w:rsidRPr="00F15267" w:rsidRDefault="0018649E" w:rsidP="0018649E">
      <w:pPr>
        <w:suppressAutoHyphens/>
        <w:jc w:val="both"/>
        <w:rPr>
          <w:i/>
          <w:snapToGrid/>
          <w:sz w:val="24"/>
          <w:szCs w:val="24"/>
        </w:rPr>
      </w:pPr>
      <w:r w:rsidRPr="00F15267">
        <w:rPr>
          <w:i/>
          <w:snapToGrid/>
          <w:sz w:val="24"/>
          <w:szCs w:val="24"/>
        </w:rPr>
        <w:t xml:space="preserve">В подтверждение соответствия установленному требованию участник закупки должен представить справку по форме Приложения </w:t>
      </w:r>
      <w:r w:rsidR="00C80D2A" w:rsidRPr="00F15267">
        <w:rPr>
          <w:i/>
          <w:snapToGrid/>
          <w:sz w:val="24"/>
          <w:szCs w:val="24"/>
        </w:rPr>
        <w:t>4</w:t>
      </w:r>
      <w:r w:rsidRPr="00F15267">
        <w:rPr>
          <w:i/>
          <w:snapToGrid/>
          <w:sz w:val="24"/>
          <w:szCs w:val="24"/>
        </w:rPr>
        <w:t xml:space="preserve"> к настоящей документации.</w:t>
      </w:r>
    </w:p>
    <w:p w:rsidR="0018649E" w:rsidRPr="00F15267" w:rsidRDefault="0018649E" w:rsidP="0018649E">
      <w:pPr>
        <w:numPr>
          <w:ilvl w:val="1"/>
          <w:numId w:val="6"/>
        </w:numPr>
        <w:tabs>
          <w:tab w:val="left" w:pos="567"/>
        </w:tabs>
        <w:suppressAutoHyphens/>
        <w:ind w:left="0" w:firstLine="0"/>
        <w:jc w:val="both"/>
        <w:rPr>
          <w:snapToGrid/>
          <w:sz w:val="24"/>
          <w:szCs w:val="24"/>
        </w:rPr>
      </w:pPr>
      <w:r w:rsidRPr="00F15267">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18649E" w:rsidRPr="002B238C" w:rsidRDefault="00106AE5" w:rsidP="0018649E">
      <w:pPr>
        <w:tabs>
          <w:tab w:val="left" w:pos="567"/>
        </w:tabs>
        <w:suppressAutoHyphens/>
        <w:jc w:val="both"/>
        <w:rPr>
          <w:i/>
          <w:snapToGrid/>
          <w:sz w:val="24"/>
          <w:szCs w:val="24"/>
        </w:rPr>
      </w:pPr>
      <w:r w:rsidRPr="00F15267">
        <w:rPr>
          <w:i/>
          <w:snapToGrid/>
          <w:sz w:val="24"/>
          <w:szCs w:val="24"/>
        </w:rPr>
        <w:tab/>
      </w:r>
      <w:r w:rsidR="0018649E" w:rsidRPr="00F15267">
        <w:rPr>
          <w:i/>
          <w:snapToGrid/>
          <w:sz w:val="24"/>
          <w:szCs w:val="24"/>
        </w:rPr>
        <w:t xml:space="preserve">В подтверждение соответствия установленному требованию Участник закупки должен предоставить Реестр судебных процессов по форме Приложения </w:t>
      </w:r>
      <w:r w:rsidR="005023EF" w:rsidRPr="00F15267">
        <w:rPr>
          <w:i/>
          <w:snapToGrid/>
          <w:sz w:val="24"/>
          <w:szCs w:val="24"/>
        </w:rPr>
        <w:t>5</w:t>
      </w:r>
      <w:r w:rsidR="0018649E" w:rsidRPr="00F15267">
        <w:rPr>
          <w:i/>
          <w:snapToGrid/>
          <w:sz w:val="24"/>
          <w:szCs w:val="24"/>
        </w:rPr>
        <w:t xml:space="preserve"> к настоящей документации.</w:t>
      </w:r>
    </w:p>
    <w:p w:rsidR="0018649E" w:rsidRPr="00F15267" w:rsidRDefault="0018649E" w:rsidP="0018649E">
      <w:pPr>
        <w:numPr>
          <w:ilvl w:val="1"/>
          <w:numId w:val="6"/>
        </w:numPr>
        <w:tabs>
          <w:tab w:val="left" w:pos="567"/>
        </w:tabs>
        <w:suppressAutoHyphens/>
        <w:ind w:left="0" w:firstLine="0"/>
        <w:jc w:val="both"/>
        <w:rPr>
          <w:snapToGrid/>
          <w:sz w:val="24"/>
          <w:szCs w:val="24"/>
        </w:rPr>
      </w:pPr>
      <w:r w:rsidRPr="002B238C">
        <w:rPr>
          <w:snapToGrid/>
          <w:sz w:val="24"/>
          <w:szCs w:val="24"/>
        </w:rPr>
        <w:t xml:space="preserve">Соответствие Участника закупки требованиям, </w:t>
      </w:r>
      <w:r w:rsidRPr="00F15267">
        <w:rPr>
          <w:snapToGrid/>
          <w:sz w:val="24"/>
          <w:szCs w:val="24"/>
        </w:rPr>
        <w:t>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8649E" w:rsidRPr="002B238C" w:rsidRDefault="00106AE5" w:rsidP="0018649E">
      <w:pPr>
        <w:tabs>
          <w:tab w:val="left" w:pos="567"/>
        </w:tabs>
        <w:suppressAutoHyphens/>
        <w:jc w:val="both"/>
        <w:rPr>
          <w:i/>
          <w:snapToGrid/>
          <w:sz w:val="24"/>
          <w:szCs w:val="24"/>
        </w:rPr>
      </w:pPr>
      <w:r w:rsidRPr="00F15267">
        <w:rPr>
          <w:i/>
          <w:snapToGrid/>
          <w:sz w:val="24"/>
          <w:szCs w:val="24"/>
        </w:rPr>
        <w:tab/>
      </w:r>
      <w:r w:rsidR="0018649E" w:rsidRPr="00F15267">
        <w:rPr>
          <w:i/>
          <w:snapToGrid/>
          <w:sz w:val="24"/>
          <w:szCs w:val="24"/>
        </w:rPr>
        <w:t xml:space="preserve">В подтверждение соответствия установленному требованию Участник закупки должен предоставить Анкету Участника по форме </w:t>
      </w:r>
      <w:r w:rsidR="005023EF" w:rsidRPr="00F15267">
        <w:rPr>
          <w:i/>
          <w:snapToGrid/>
          <w:sz w:val="24"/>
          <w:szCs w:val="24"/>
        </w:rPr>
        <w:t>Приложения 6</w:t>
      </w:r>
      <w:r w:rsidR="0018649E" w:rsidRPr="00F15267">
        <w:rPr>
          <w:i/>
          <w:snapToGrid/>
          <w:sz w:val="24"/>
          <w:szCs w:val="24"/>
        </w:rPr>
        <w:t xml:space="preserve"> и дать согласие на проведение проверки благонадежности службой безопасности </w:t>
      </w:r>
      <w:r w:rsidR="00AE36B3" w:rsidRPr="00F15267">
        <w:rPr>
          <w:i/>
          <w:snapToGrid/>
          <w:sz w:val="24"/>
          <w:szCs w:val="24"/>
        </w:rPr>
        <w:t xml:space="preserve">филиала «Брянскэнергосбыт» </w:t>
      </w:r>
      <w:r w:rsidR="00F20CA0" w:rsidRPr="00F15267">
        <w:rPr>
          <w:i/>
          <w:snapToGrid/>
          <w:sz w:val="24"/>
          <w:szCs w:val="24"/>
        </w:rPr>
        <w:t>ОО</w:t>
      </w:r>
      <w:r w:rsidR="0018649E" w:rsidRPr="00F15267">
        <w:rPr>
          <w:i/>
          <w:snapToGrid/>
          <w:sz w:val="24"/>
          <w:szCs w:val="24"/>
        </w:rPr>
        <w:t xml:space="preserve">О «Газпром энергосбыт </w:t>
      </w:r>
      <w:r w:rsidR="00F20CA0" w:rsidRPr="00F15267">
        <w:rPr>
          <w:i/>
          <w:snapToGrid/>
          <w:sz w:val="24"/>
          <w:szCs w:val="24"/>
        </w:rPr>
        <w:t>Брянск</w:t>
      </w:r>
      <w:r w:rsidR="0018649E" w:rsidRPr="00F15267">
        <w:rPr>
          <w:i/>
          <w:snapToGrid/>
          <w:sz w:val="24"/>
          <w:szCs w:val="24"/>
        </w:rPr>
        <w:t xml:space="preserve">» по форме </w:t>
      </w:r>
      <w:r w:rsidR="005023EF" w:rsidRPr="00F15267">
        <w:rPr>
          <w:i/>
          <w:snapToGrid/>
          <w:sz w:val="24"/>
          <w:szCs w:val="24"/>
        </w:rPr>
        <w:t>Приложения 7</w:t>
      </w:r>
      <w:r w:rsidR="0018649E" w:rsidRPr="00F15267">
        <w:rPr>
          <w:i/>
          <w:snapToGrid/>
          <w:sz w:val="24"/>
          <w:szCs w:val="24"/>
        </w:rPr>
        <w:t xml:space="preserve"> к настоящей документации.</w:t>
      </w:r>
    </w:p>
    <w:p w:rsidR="0018649E" w:rsidRPr="002B238C" w:rsidRDefault="0018649E" w:rsidP="0018649E">
      <w:pPr>
        <w:numPr>
          <w:ilvl w:val="1"/>
          <w:numId w:val="6"/>
        </w:numPr>
        <w:tabs>
          <w:tab w:val="left" w:pos="567"/>
        </w:tabs>
        <w:suppressAutoHyphens/>
        <w:ind w:left="0" w:firstLine="0"/>
        <w:jc w:val="both"/>
        <w:rPr>
          <w:i/>
          <w:snapToGrid/>
          <w:sz w:val="24"/>
          <w:szCs w:val="24"/>
        </w:rPr>
      </w:pPr>
      <w:r w:rsidRPr="002B238C">
        <w:rPr>
          <w:snapToGrid/>
          <w:sz w:val="24"/>
          <w:szCs w:val="24"/>
        </w:rPr>
        <w:t xml:space="preserve"> </w:t>
      </w:r>
      <w:r w:rsidRPr="002B238C">
        <w:rPr>
          <w:i/>
          <w:snapToGrid/>
          <w:sz w:val="24"/>
          <w:szCs w:val="24"/>
        </w:rPr>
        <w:t>Выборочные требования к Участникам закупки:</w:t>
      </w:r>
    </w:p>
    <w:p w:rsidR="0018649E" w:rsidRPr="002B238C" w:rsidRDefault="0018649E" w:rsidP="0018649E">
      <w:pPr>
        <w:numPr>
          <w:ilvl w:val="1"/>
          <w:numId w:val="6"/>
        </w:numPr>
        <w:tabs>
          <w:tab w:val="left" w:pos="567"/>
        </w:tabs>
        <w:suppressAutoHyphens/>
        <w:ind w:left="0" w:firstLine="0"/>
        <w:jc w:val="both"/>
        <w:rPr>
          <w:snapToGrid/>
          <w:sz w:val="24"/>
          <w:szCs w:val="24"/>
        </w:rPr>
      </w:pPr>
      <w:r w:rsidRPr="002B238C">
        <w:rPr>
          <w:snapToGrid/>
          <w:sz w:val="24"/>
          <w:szCs w:val="24"/>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18649E" w:rsidRPr="00A709F3" w:rsidRDefault="0018649E" w:rsidP="0018649E">
      <w:pPr>
        <w:numPr>
          <w:ilvl w:val="1"/>
          <w:numId w:val="6"/>
        </w:numPr>
        <w:tabs>
          <w:tab w:val="left" w:pos="567"/>
        </w:tabs>
        <w:suppressAutoHyphens/>
        <w:ind w:left="0" w:firstLine="0"/>
        <w:jc w:val="both"/>
        <w:rPr>
          <w:snapToGrid/>
          <w:sz w:val="24"/>
          <w:szCs w:val="24"/>
        </w:rPr>
      </w:pPr>
      <w:r w:rsidRPr="002B238C">
        <w:rPr>
          <w:snapToGrid/>
          <w:sz w:val="24"/>
          <w:szCs w:val="24"/>
        </w:rPr>
        <w:t xml:space="preserve">Наличие у Участника закупки дилерских или иных аналогичных полномочий, предоставленных производителем, изготовителем или собственником торговой марки, а также требование о том, что Участник закупки является заводом-изготовителем или </w:t>
      </w:r>
      <w:r w:rsidRPr="00A709F3">
        <w:rPr>
          <w:snapToGrid/>
          <w:sz w:val="24"/>
          <w:szCs w:val="24"/>
        </w:rPr>
        <w:t xml:space="preserve">производителем закупаемой Обществом продукции. </w:t>
      </w:r>
    </w:p>
    <w:p w:rsidR="0018649E" w:rsidRPr="00DE5875" w:rsidRDefault="0018649E" w:rsidP="0018649E">
      <w:pPr>
        <w:numPr>
          <w:ilvl w:val="1"/>
          <w:numId w:val="6"/>
        </w:numPr>
        <w:tabs>
          <w:tab w:val="left" w:pos="567"/>
        </w:tabs>
        <w:suppressAutoHyphens/>
        <w:ind w:left="0" w:firstLine="0"/>
        <w:jc w:val="both"/>
        <w:rPr>
          <w:snapToGrid/>
          <w:sz w:val="24"/>
          <w:szCs w:val="24"/>
        </w:rPr>
      </w:pPr>
      <w:r w:rsidRPr="00DE5875">
        <w:rPr>
          <w:snapToGrid/>
          <w:sz w:val="24"/>
          <w:szCs w:val="24"/>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стандартам Заказчика.</w:t>
      </w:r>
    </w:p>
    <w:p w:rsidR="0018649E" w:rsidRDefault="0018649E" w:rsidP="0018649E">
      <w:pPr>
        <w:numPr>
          <w:ilvl w:val="1"/>
          <w:numId w:val="6"/>
        </w:numPr>
        <w:tabs>
          <w:tab w:val="left" w:pos="567"/>
        </w:tabs>
        <w:suppressAutoHyphens/>
        <w:ind w:left="0" w:firstLine="0"/>
        <w:jc w:val="both"/>
        <w:rPr>
          <w:snapToGrid/>
          <w:sz w:val="24"/>
          <w:szCs w:val="24"/>
        </w:rPr>
      </w:pPr>
      <w:r w:rsidRPr="00DE5875">
        <w:rPr>
          <w:snapToGrid/>
          <w:sz w:val="24"/>
          <w:szCs w:val="24"/>
        </w:rPr>
        <w:t xml:space="preserve">Осуществление Участниками закупки за определенный в документации о закупке период, предшествующий дате </w:t>
      </w:r>
      <w:r w:rsidRPr="00E1467B">
        <w:rPr>
          <w:snapToGrid/>
          <w:sz w:val="24"/>
          <w:szCs w:val="24"/>
        </w:rPr>
        <w:t>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закупки.</w:t>
      </w:r>
    </w:p>
    <w:p w:rsidR="00796447" w:rsidRDefault="00796447" w:rsidP="0018649E">
      <w:pPr>
        <w:numPr>
          <w:ilvl w:val="1"/>
          <w:numId w:val="6"/>
        </w:numPr>
        <w:tabs>
          <w:tab w:val="left" w:pos="567"/>
        </w:tabs>
        <w:suppressAutoHyphens/>
        <w:ind w:left="0" w:firstLine="0"/>
        <w:jc w:val="both"/>
        <w:rPr>
          <w:snapToGrid/>
          <w:sz w:val="24"/>
          <w:szCs w:val="24"/>
        </w:rPr>
      </w:pPr>
      <w:r w:rsidRPr="004534C3">
        <w:rPr>
          <w:snapToGrid/>
          <w:sz w:val="24"/>
          <w:szCs w:val="24"/>
        </w:rPr>
        <w:t>Наличие действующей системы менеджмента качества (управления, обеспечения и контроля качества) у Участника закупки и/или предприятия-изготовителя товара, поставка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«или эквивалент») или должны быть изложены основные требования к такой системе</w:t>
      </w:r>
      <w:r>
        <w:rPr>
          <w:snapToGrid/>
          <w:sz w:val="24"/>
          <w:szCs w:val="24"/>
        </w:rPr>
        <w:t>.</w:t>
      </w:r>
    </w:p>
    <w:p w:rsidR="00796447" w:rsidRDefault="00796447" w:rsidP="0018649E">
      <w:pPr>
        <w:numPr>
          <w:ilvl w:val="1"/>
          <w:numId w:val="6"/>
        </w:numPr>
        <w:tabs>
          <w:tab w:val="left" w:pos="567"/>
        </w:tabs>
        <w:suppressAutoHyphens/>
        <w:ind w:left="0" w:firstLine="0"/>
        <w:jc w:val="both"/>
        <w:rPr>
          <w:snapToGrid/>
          <w:sz w:val="24"/>
          <w:szCs w:val="24"/>
        </w:rPr>
      </w:pPr>
      <w:r w:rsidRPr="004534C3">
        <w:rPr>
          <w:snapToGrid/>
          <w:sz w:val="24"/>
          <w:szCs w:val="24"/>
        </w:rPr>
        <w:t>Участник закупки не должен являться офшорной компанией</w:t>
      </w:r>
      <w:r>
        <w:rPr>
          <w:snapToGrid/>
          <w:sz w:val="24"/>
          <w:szCs w:val="24"/>
        </w:rPr>
        <w:t>.</w:t>
      </w:r>
    </w:p>
    <w:p w:rsidR="00D37883" w:rsidRPr="00E1467B" w:rsidRDefault="00D37883" w:rsidP="0018649E">
      <w:pPr>
        <w:numPr>
          <w:ilvl w:val="1"/>
          <w:numId w:val="6"/>
        </w:numPr>
        <w:tabs>
          <w:tab w:val="left" w:pos="567"/>
        </w:tabs>
        <w:suppressAutoHyphens/>
        <w:ind w:left="0" w:firstLine="0"/>
        <w:jc w:val="both"/>
        <w:rPr>
          <w:snapToGrid/>
          <w:sz w:val="24"/>
          <w:szCs w:val="24"/>
        </w:rPr>
      </w:pPr>
      <w:r>
        <w:rPr>
          <w:snapToGrid/>
          <w:sz w:val="24"/>
          <w:szCs w:val="24"/>
        </w:rPr>
        <w:t xml:space="preserve">Участник закупки должен </w:t>
      </w:r>
      <w:r w:rsidRPr="004534C3">
        <w:rPr>
          <w:snapToGrid/>
          <w:sz w:val="24"/>
          <w:szCs w:val="24"/>
        </w:rPr>
        <w:t>пред</w:t>
      </w:r>
      <w:r>
        <w:rPr>
          <w:snapToGrid/>
          <w:sz w:val="24"/>
          <w:szCs w:val="24"/>
        </w:rPr>
        <w:t>оставить</w:t>
      </w:r>
      <w:r w:rsidRPr="004534C3">
        <w:rPr>
          <w:snapToGrid/>
          <w:sz w:val="24"/>
          <w:szCs w:val="24"/>
        </w:rPr>
        <w:t xml:space="preserve"> информаци</w:t>
      </w:r>
      <w:r>
        <w:rPr>
          <w:snapToGrid/>
          <w:sz w:val="24"/>
          <w:szCs w:val="24"/>
        </w:rPr>
        <w:t>ю</w:t>
      </w:r>
      <w:r w:rsidRPr="004534C3">
        <w:rPr>
          <w:snapToGrid/>
          <w:sz w:val="24"/>
          <w:szCs w:val="24"/>
        </w:rPr>
        <w:t xml:space="preserve"> о цепочке собственников, включая бенефициаров (в том числе конечных), с подтверждением соответствующими документами;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w:t>
      </w:r>
      <w:r w:rsidRPr="006F794B">
        <w:rPr>
          <w:snapToGrid/>
          <w:sz w:val="24"/>
          <w:szCs w:val="24"/>
        </w:rPr>
        <w:t>3 (трех) рабочих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w:t>
      </w:r>
      <w:r>
        <w:rPr>
          <w:snapToGrid/>
          <w:sz w:val="24"/>
          <w:szCs w:val="24"/>
        </w:rPr>
        <w:t>.</w:t>
      </w:r>
    </w:p>
    <w:p w:rsidR="0018649E" w:rsidRPr="00E1467B" w:rsidRDefault="0018649E" w:rsidP="0018649E">
      <w:pPr>
        <w:numPr>
          <w:ilvl w:val="1"/>
          <w:numId w:val="6"/>
        </w:numPr>
        <w:tabs>
          <w:tab w:val="left" w:pos="567"/>
        </w:tabs>
        <w:suppressAutoHyphens/>
        <w:ind w:left="0" w:firstLine="0"/>
        <w:jc w:val="both"/>
        <w:rPr>
          <w:snapToGrid/>
          <w:sz w:val="24"/>
          <w:szCs w:val="24"/>
        </w:rPr>
      </w:pPr>
      <w:r w:rsidRPr="00E1467B">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8658E4" w:rsidRPr="00E1467B" w:rsidRDefault="008658E4" w:rsidP="008658E4">
      <w:pPr>
        <w:numPr>
          <w:ilvl w:val="1"/>
          <w:numId w:val="6"/>
        </w:numPr>
        <w:tabs>
          <w:tab w:val="left" w:pos="0"/>
        </w:tabs>
        <w:suppressAutoHyphens/>
        <w:ind w:left="0" w:firstLine="0"/>
        <w:jc w:val="both"/>
        <w:rPr>
          <w:snapToGrid/>
          <w:sz w:val="24"/>
          <w:szCs w:val="24"/>
        </w:rPr>
      </w:pPr>
      <w:r w:rsidRPr="00E1467B">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8658E4" w:rsidRPr="00E1467B" w:rsidRDefault="008658E4" w:rsidP="008658E4">
      <w:pPr>
        <w:numPr>
          <w:ilvl w:val="1"/>
          <w:numId w:val="6"/>
        </w:numPr>
        <w:tabs>
          <w:tab w:val="left" w:pos="0"/>
        </w:tabs>
        <w:suppressAutoHyphens/>
        <w:ind w:left="0" w:firstLine="0"/>
        <w:jc w:val="both"/>
        <w:rPr>
          <w:snapToGrid/>
          <w:sz w:val="24"/>
          <w:szCs w:val="24"/>
        </w:rPr>
      </w:pPr>
      <w:r w:rsidRPr="00E1467B">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8658E4" w:rsidRPr="00E1467B" w:rsidRDefault="008658E4" w:rsidP="008658E4">
      <w:pPr>
        <w:numPr>
          <w:ilvl w:val="1"/>
          <w:numId w:val="6"/>
        </w:numPr>
        <w:tabs>
          <w:tab w:val="left" w:pos="0"/>
        </w:tabs>
        <w:suppressAutoHyphens/>
        <w:ind w:left="142" w:hanging="142"/>
        <w:jc w:val="both"/>
        <w:rPr>
          <w:snapToGrid/>
          <w:sz w:val="24"/>
          <w:szCs w:val="24"/>
        </w:rPr>
      </w:pPr>
      <w:r w:rsidRPr="00E1467B">
        <w:rPr>
          <w:snapToGrid/>
          <w:sz w:val="24"/>
          <w:szCs w:val="24"/>
        </w:rPr>
        <w:t xml:space="preserve">Приоритет предоставляется при соблюдении следующих условий: </w:t>
      </w:r>
    </w:p>
    <w:p w:rsidR="00AF6A4E" w:rsidRDefault="008658E4" w:rsidP="00AF6A4E">
      <w:pPr>
        <w:pStyle w:val="aff3"/>
        <w:numPr>
          <w:ilvl w:val="0"/>
          <w:numId w:val="34"/>
        </w:numPr>
        <w:tabs>
          <w:tab w:val="left" w:pos="0"/>
          <w:tab w:val="left" w:pos="284"/>
        </w:tabs>
        <w:suppressAutoHyphens/>
        <w:ind w:left="0" w:firstLine="0"/>
        <w:jc w:val="both"/>
        <w:rPr>
          <w:snapToGrid/>
          <w:sz w:val="24"/>
          <w:szCs w:val="24"/>
        </w:rPr>
      </w:pPr>
      <w:r w:rsidRPr="00AF6A4E">
        <w:rPr>
          <w:snapToGrid/>
          <w:sz w:val="24"/>
          <w:szCs w:val="24"/>
        </w:rPr>
        <w:t>участник должен указать в заявке на участие в закупке наименование страны происхождения поставляемых товаров;</w:t>
      </w:r>
    </w:p>
    <w:p w:rsidR="00AF6A4E" w:rsidRDefault="008658E4" w:rsidP="00AF6A4E">
      <w:pPr>
        <w:pStyle w:val="aff3"/>
        <w:numPr>
          <w:ilvl w:val="0"/>
          <w:numId w:val="34"/>
        </w:numPr>
        <w:tabs>
          <w:tab w:val="left" w:pos="0"/>
          <w:tab w:val="left" w:pos="284"/>
        </w:tabs>
        <w:suppressAutoHyphens/>
        <w:ind w:left="0" w:firstLine="0"/>
        <w:jc w:val="both"/>
        <w:rPr>
          <w:snapToGrid/>
          <w:sz w:val="24"/>
          <w:szCs w:val="24"/>
        </w:rPr>
      </w:pPr>
      <w:r w:rsidRPr="00AF6A4E">
        <w:rPr>
          <w:snapToGrid/>
          <w:sz w:val="24"/>
          <w:szCs w:val="24"/>
        </w:rPr>
        <w:lastRenderedPageBreak/>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AF6A4E" w:rsidRDefault="008658E4" w:rsidP="005D3077">
      <w:pPr>
        <w:pStyle w:val="aff3"/>
        <w:numPr>
          <w:ilvl w:val="0"/>
          <w:numId w:val="34"/>
        </w:numPr>
        <w:tabs>
          <w:tab w:val="left" w:pos="0"/>
          <w:tab w:val="left" w:pos="284"/>
        </w:tabs>
        <w:suppressAutoHyphens/>
        <w:ind w:left="0" w:firstLine="0"/>
        <w:jc w:val="both"/>
        <w:rPr>
          <w:snapToGrid/>
          <w:sz w:val="24"/>
          <w:szCs w:val="24"/>
        </w:rPr>
      </w:pPr>
      <w:r w:rsidRPr="00AF6A4E">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658E4" w:rsidRPr="00AF6A4E" w:rsidRDefault="008658E4" w:rsidP="005D3077">
      <w:pPr>
        <w:pStyle w:val="aff3"/>
        <w:numPr>
          <w:ilvl w:val="0"/>
          <w:numId w:val="34"/>
        </w:numPr>
        <w:tabs>
          <w:tab w:val="left" w:pos="0"/>
          <w:tab w:val="left" w:pos="284"/>
        </w:tabs>
        <w:suppressAutoHyphens/>
        <w:ind w:left="0" w:firstLine="0"/>
        <w:jc w:val="both"/>
        <w:rPr>
          <w:snapToGrid/>
          <w:sz w:val="24"/>
          <w:szCs w:val="24"/>
        </w:rPr>
      </w:pPr>
      <w:r w:rsidRPr="00AF6A4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658E4" w:rsidRPr="00E1467B" w:rsidRDefault="008658E4" w:rsidP="008658E4">
      <w:pPr>
        <w:numPr>
          <w:ilvl w:val="1"/>
          <w:numId w:val="6"/>
        </w:numPr>
        <w:tabs>
          <w:tab w:val="left" w:pos="567"/>
        </w:tabs>
        <w:suppressAutoHyphens/>
        <w:ind w:left="0" w:firstLine="0"/>
        <w:jc w:val="both"/>
        <w:rPr>
          <w:snapToGrid/>
          <w:sz w:val="24"/>
          <w:szCs w:val="24"/>
        </w:rPr>
      </w:pPr>
      <w:r w:rsidRPr="00E1467B">
        <w:rPr>
          <w:snapToGrid/>
          <w:sz w:val="24"/>
          <w:szCs w:val="24"/>
        </w:rPr>
        <w:t>Приоритет не предоставляется в случаях, если:</w:t>
      </w:r>
    </w:p>
    <w:p w:rsidR="00270165" w:rsidRDefault="008658E4" w:rsidP="005D3077">
      <w:pPr>
        <w:pStyle w:val="aff3"/>
        <w:numPr>
          <w:ilvl w:val="0"/>
          <w:numId w:val="35"/>
        </w:numPr>
        <w:tabs>
          <w:tab w:val="left" w:pos="0"/>
          <w:tab w:val="left" w:pos="426"/>
        </w:tabs>
        <w:suppressAutoHyphens/>
        <w:ind w:left="0" w:firstLine="0"/>
        <w:jc w:val="both"/>
        <w:rPr>
          <w:snapToGrid/>
          <w:sz w:val="24"/>
          <w:szCs w:val="24"/>
        </w:rPr>
      </w:pPr>
      <w:r w:rsidRPr="00270165">
        <w:rPr>
          <w:snapToGrid/>
          <w:sz w:val="24"/>
          <w:szCs w:val="24"/>
        </w:rPr>
        <w:t>закупка признана несостоявшейся и договор заключается с единственным участником закупки;</w:t>
      </w:r>
    </w:p>
    <w:p w:rsidR="00270165" w:rsidRDefault="008658E4" w:rsidP="005D3077">
      <w:pPr>
        <w:pStyle w:val="aff3"/>
        <w:numPr>
          <w:ilvl w:val="0"/>
          <w:numId w:val="35"/>
        </w:numPr>
        <w:tabs>
          <w:tab w:val="left" w:pos="0"/>
          <w:tab w:val="left" w:pos="426"/>
        </w:tabs>
        <w:suppressAutoHyphens/>
        <w:ind w:left="0" w:firstLine="0"/>
        <w:jc w:val="both"/>
        <w:rPr>
          <w:snapToGrid/>
          <w:sz w:val="24"/>
          <w:szCs w:val="24"/>
        </w:rPr>
      </w:pPr>
      <w:r w:rsidRPr="00270165">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270165" w:rsidRDefault="008658E4" w:rsidP="005D3077">
      <w:pPr>
        <w:pStyle w:val="aff3"/>
        <w:numPr>
          <w:ilvl w:val="0"/>
          <w:numId w:val="35"/>
        </w:numPr>
        <w:tabs>
          <w:tab w:val="left" w:pos="0"/>
          <w:tab w:val="left" w:pos="426"/>
        </w:tabs>
        <w:suppressAutoHyphens/>
        <w:ind w:left="0" w:firstLine="0"/>
        <w:jc w:val="both"/>
        <w:rPr>
          <w:snapToGrid/>
          <w:sz w:val="24"/>
          <w:szCs w:val="24"/>
        </w:rPr>
      </w:pPr>
      <w:r w:rsidRPr="00270165">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8658E4" w:rsidRPr="00270165" w:rsidRDefault="008658E4" w:rsidP="005D3077">
      <w:pPr>
        <w:pStyle w:val="aff3"/>
        <w:numPr>
          <w:ilvl w:val="0"/>
          <w:numId w:val="35"/>
        </w:numPr>
        <w:tabs>
          <w:tab w:val="left" w:pos="0"/>
          <w:tab w:val="left" w:pos="426"/>
        </w:tabs>
        <w:suppressAutoHyphens/>
        <w:ind w:left="0" w:firstLine="0"/>
        <w:jc w:val="both"/>
        <w:rPr>
          <w:snapToGrid/>
          <w:sz w:val="24"/>
          <w:szCs w:val="24"/>
        </w:rPr>
      </w:pPr>
      <w:r w:rsidRPr="00270165">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58E4" w:rsidRPr="00E1467B" w:rsidRDefault="008658E4" w:rsidP="008658E4">
      <w:pPr>
        <w:numPr>
          <w:ilvl w:val="1"/>
          <w:numId w:val="6"/>
        </w:numPr>
        <w:tabs>
          <w:tab w:val="left" w:pos="567"/>
        </w:tabs>
        <w:suppressAutoHyphens/>
        <w:ind w:left="0" w:firstLine="0"/>
        <w:jc w:val="both"/>
        <w:rPr>
          <w:snapToGrid/>
          <w:sz w:val="24"/>
          <w:szCs w:val="24"/>
        </w:rPr>
      </w:pPr>
      <w:r w:rsidRPr="00E1467B">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8658E4" w:rsidRPr="00E1467B" w:rsidRDefault="008658E4" w:rsidP="008658E4">
      <w:pPr>
        <w:numPr>
          <w:ilvl w:val="1"/>
          <w:numId w:val="6"/>
        </w:numPr>
        <w:tabs>
          <w:tab w:val="left" w:pos="567"/>
        </w:tabs>
        <w:suppressAutoHyphens/>
        <w:ind w:left="0" w:firstLine="0"/>
        <w:jc w:val="both"/>
        <w:rPr>
          <w:snapToGrid/>
          <w:sz w:val="24"/>
          <w:szCs w:val="24"/>
        </w:rPr>
      </w:pPr>
      <w:r w:rsidRPr="00E1467B">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18649E" w:rsidRPr="007B5308" w:rsidRDefault="0018649E" w:rsidP="007B5308">
      <w:pPr>
        <w:numPr>
          <w:ilvl w:val="1"/>
          <w:numId w:val="6"/>
        </w:numPr>
        <w:tabs>
          <w:tab w:val="left" w:pos="567"/>
        </w:tabs>
        <w:suppressAutoHyphens/>
        <w:ind w:left="0" w:firstLine="0"/>
        <w:jc w:val="both"/>
        <w:rPr>
          <w:snapToGrid/>
          <w:sz w:val="24"/>
          <w:szCs w:val="24"/>
        </w:rPr>
      </w:pPr>
      <w:r w:rsidRPr="00E1467B">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w:t>
      </w:r>
      <w:r w:rsidRPr="007B5308">
        <w:rPr>
          <w:snapToGrid/>
          <w:sz w:val="24"/>
          <w:szCs w:val="24"/>
        </w:rPr>
        <w:t xml:space="preserve"> закупке </w:t>
      </w:r>
      <w:r w:rsidR="00662B94" w:rsidRPr="007B5308">
        <w:rPr>
          <w:snapToGrid/>
          <w:sz w:val="24"/>
          <w:szCs w:val="24"/>
        </w:rPr>
        <w:t>товаров, работ, услуг</w:t>
      </w:r>
      <w:r w:rsidR="00830DCA">
        <w:rPr>
          <w:snapToGrid/>
          <w:sz w:val="24"/>
          <w:szCs w:val="24"/>
        </w:rPr>
        <w:t>»</w:t>
      </w:r>
      <w:r w:rsidR="00662B94" w:rsidRPr="007B5308">
        <w:rPr>
          <w:snapToGrid/>
          <w:sz w:val="24"/>
          <w:szCs w:val="24"/>
        </w:rPr>
        <w:t xml:space="preserve"> для нужд</w:t>
      </w:r>
      <w:r w:rsidR="00830DCA">
        <w:rPr>
          <w:snapToGrid/>
          <w:sz w:val="24"/>
          <w:szCs w:val="24"/>
        </w:rPr>
        <w:t xml:space="preserve"> </w:t>
      </w:r>
      <w:r w:rsidR="00830DCA" w:rsidRPr="00830DCA">
        <w:rPr>
          <w:snapToGrid/>
          <w:sz w:val="24"/>
          <w:szCs w:val="24"/>
        </w:rPr>
        <w:t>филиала «Брянскэнергосбыт»</w:t>
      </w:r>
      <w:r w:rsidR="00C649BF" w:rsidRPr="00830DCA">
        <w:rPr>
          <w:snapToGrid/>
          <w:sz w:val="24"/>
          <w:szCs w:val="24"/>
        </w:rPr>
        <w:t xml:space="preserve"> </w:t>
      </w:r>
      <w:r w:rsidR="00662B94" w:rsidRPr="00830DCA">
        <w:rPr>
          <w:snapToGrid/>
          <w:sz w:val="24"/>
          <w:szCs w:val="24"/>
        </w:rPr>
        <w:t>ОО</w:t>
      </w:r>
      <w:r w:rsidRPr="00830DCA">
        <w:rPr>
          <w:snapToGrid/>
          <w:sz w:val="24"/>
          <w:szCs w:val="24"/>
        </w:rPr>
        <w:t xml:space="preserve">О «Газпром энергосбыт </w:t>
      </w:r>
      <w:r w:rsidR="00662B94" w:rsidRPr="00830DCA">
        <w:rPr>
          <w:snapToGrid/>
          <w:sz w:val="24"/>
          <w:szCs w:val="24"/>
        </w:rPr>
        <w:t>Брянск</w:t>
      </w:r>
      <w:r w:rsidR="00830DCA" w:rsidRPr="00830DCA">
        <w:rPr>
          <w:snapToGrid/>
          <w:sz w:val="24"/>
          <w:szCs w:val="24"/>
        </w:rPr>
        <w:t>»</w:t>
      </w:r>
      <w:r w:rsidRPr="00830DCA">
        <w:rPr>
          <w:snapToGrid/>
          <w:sz w:val="24"/>
          <w:szCs w:val="24"/>
        </w:rPr>
        <w:t>.</w:t>
      </w:r>
    </w:p>
    <w:p w:rsidR="0018649E" w:rsidRPr="00F941A5" w:rsidRDefault="0018649E" w:rsidP="0018649E">
      <w:pPr>
        <w:numPr>
          <w:ilvl w:val="0"/>
          <w:numId w:val="6"/>
        </w:numPr>
        <w:tabs>
          <w:tab w:val="left" w:pos="567"/>
        </w:tabs>
        <w:suppressAutoHyphens/>
        <w:jc w:val="both"/>
        <w:rPr>
          <w:b/>
          <w:sz w:val="24"/>
          <w:szCs w:val="24"/>
        </w:rPr>
      </w:pPr>
      <w:r w:rsidRPr="00F941A5">
        <w:rPr>
          <w:b/>
          <w:sz w:val="24"/>
          <w:szCs w:val="24"/>
        </w:rPr>
        <w:t>Требования к оформлению заявки на участие:</w:t>
      </w:r>
    </w:p>
    <w:p w:rsidR="0018649E" w:rsidRDefault="0018649E" w:rsidP="0018649E">
      <w:pPr>
        <w:numPr>
          <w:ilvl w:val="1"/>
          <w:numId w:val="6"/>
        </w:numPr>
        <w:suppressAutoHyphens/>
        <w:ind w:left="0" w:firstLine="0"/>
        <w:jc w:val="both"/>
        <w:rPr>
          <w:snapToGrid/>
          <w:sz w:val="24"/>
          <w:szCs w:val="24"/>
        </w:rPr>
      </w:pPr>
      <w:r w:rsidRPr="00953C7F">
        <w:rPr>
          <w:snapToGrid/>
          <w:sz w:val="24"/>
          <w:szCs w:val="24"/>
        </w:rPr>
        <w:t>Заявка на участие должна быть подана на русском языке. Все цены должны быть выражены в российских рублях.</w:t>
      </w:r>
    </w:p>
    <w:p w:rsidR="0018649E" w:rsidRPr="003B14AC" w:rsidRDefault="003B14AC" w:rsidP="003B14AC">
      <w:pPr>
        <w:numPr>
          <w:ilvl w:val="1"/>
          <w:numId w:val="6"/>
        </w:numPr>
        <w:suppressAutoHyphens/>
        <w:ind w:left="0" w:firstLine="0"/>
        <w:jc w:val="both"/>
        <w:rPr>
          <w:snapToGrid/>
          <w:sz w:val="24"/>
          <w:szCs w:val="24"/>
        </w:rPr>
      </w:pPr>
      <w:r w:rsidRPr="003B14AC">
        <w:rPr>
          <w:snapToGrid/>
          <w:sz w:val="24"/>
          <w:szCs w:val="24"/>
        </w:rPr>
        <w:t xml:space="preserve">Заявка на участие должна быть оформлена по формам </w:t>
      </w:r>
      <w:r w:rsidRPr="00F15267">
        <w:rPr>
          <w:snapToGrid/>
          <w:sz w:val="24"/>
          <w:szCs w:val="24"/>
        </w:rPr>
        <w:t>2-7, приведенным</w:t>
      </w:r>
      <w:r w:rsidRPr="003B14AC">
        <w:rPr>
          <w:snapToGrid/>
          <w:sz w:val="24"/>
          <w:szCs w:val="24"/>
        </w:rPr>
        <w:t xml:space="preserve"> в Приложениях к настоящему за</w:t>
      </w:r>
      <w:r w:rsidR="00812A73">
        <w:rPr>
          <w:snapToGrid/>
          <w:sz w:val="24"/>
          <w:szCs w:val="24"/>
        </w:rPr>
        <w:t>прос</w:t>
      </w:r>
      <w:r w:rsidR="008F71A0">
        <w:rPr>
          <w:snapToGrid/>
          <w:sz w:val="24"/>
          <w:szCs w:val="24"/>
        </w:rPr>
        <w:t>у котировок</w:t>
      </w:r>
      <w:r w:rsidR="00812A73">
        <w:rPr>
          <w:snapToGrid/>
          <w:sz w:val="24"/>
          <w:szCs w:val="24"/>
        </w:rPr>
        <w:t>, и быть действительной</w:t>
      </w:r>
      <w:r w:rsidRPr="003B14AC">
        <w:rPr>
          <w:snapToGrid/>
          <w:sz w:val="24"/>
          <w:szCs w:val="24"/>
        </w:rPr>
        <w:t xml:space="preserve"> </w:t>
      </w:r>
      <w:r w:rsidRPr="00270165">
        <w:rPr>
          <w:snapToGrid/>
          <w:sz w:val="24"/>
          <w:szCs w:val="24"/>
        </w:rPr>
        <w:t xml:space="preserve">до </w:t>
      </w:r>
      <w:r w:rsidR="006A1724" w:rsidRPr="00270165">
        <w:rPr>
          <w:snapToGrid/>
          <w:sz w:val="24"/>
          <w:szCs w:val="24"/>
        </w:rPr>
        <w:t>«30</w:t>
      </w:r>
      <w:r w:rsidR="0018649E" w:rsidRPr="00270165">
        <w:rPr>
          <w:snapToGrid/>
          <w:sz w:val="24"/>
          <w:szCs w:val="24"/>
        </w:rPr>
        <w:t xml:space="preserve">» </w:t>
      </w:r>
      <w:r w:rsidR="0058567F" w:rsidRPr="00270165">
        <w:rPr>
          <w:snapToGrid/>
          <w:sz w:val="24"/>
          <w:szCs w:val="24"/>
        </w:rPr>
        <w:t>июня</w:t>
      </w:r>
      <w:r w:rsidR="00770A98" w:rsidRPr="00270165">
        <w:rPr>
          <w:snapToGrid/>
          <w:sz w:val="24"/>
          <w:szCs w:val="24"/>
        </w:rPr>
        <w:t xml:space="preserve"> 2022</w:t>
      </w:r>
      <w:r w:rsidR="0018649E" w:rsidRPr="00270165">
        <w:rPr>
          <w:snapToGrid/>
          <w:sz w:val="24"/>
          <w:szCs w:val="24"/>
        </w:rPr>
        <w:t xml:space="preserve"> г.</w:t>
      </w:r>
    </w:p>
    <w:p w:rsidR="0018649E" w:rsidRPr="002F2C8B" w:rsidRDefault="0018649E" w:rsidP="0018649E">
      <w:pPr>
        <w:numPr>
          <w:ilvl w:val="1"/>
          <w:numId w:val="6"/>
        </w:numPr>
        <w:suppressAutoHyphens/>
        <w:ind w:left="0" w:firstLine="0"/>
        <w:jc w:val="both"/>
        <w:rPr>
          <w:snapToGrid/>
          <w:sz w:val="24"/>
          <w:szCs w:val="24"/>
        </w:rPr>
      </w:pPr>
      <w:r w:rsidRPr="00953C7F">
        <w:rPr>
          <w:snapToGrid/>
          <w:sz w:val="24"/>
          <w:szCs w:val="24"/>
        </w:rPr>
        <w:t xml:space="preserve">Заявка на участие должна быть подписана лицом, имеющим право </w:t>
      </w:r>
      <w:r w:rsidRPr="00F941A5">
        <w:rPr>
          <w:snapToGrid/>
          <w:sz w:val="24"/>
          <w:szCs w:val="24"/>
        </w:rPr>
        <w:t xml:space="preserve">в соответствии                                 с законодательством Российской Федерации действовать от лица Участника закупки </w:t>
      </w:r>
      <w:r w:rsidRPr="00F941A5">
        <w:rPr>
          <w:snapToGrid/>
          <w:sz w:val="24"/>
          <w:szCs w:val="24"/>
        </w:rPr>
        <w:br/>
        <w:t>без доверенности, или надлежащим образом, уполномоченным им лицом на основании доверенности</w:t>
      </w:r>
      <w:r w:rsidRPr="002F2C8B">
        <w:rPr>
          <w:snapToGrid/>
          <w:sz w:val="24"/>
          <w:szCs w:val="24"/>
        </w:rPr>
        <w:t xml:space="preserve">. Заявка на участие также должна быть скреплена печатью Участника закупки </w:t>
      </w:r>
      <w:r w:rsidRPr="002F2C8B">
        <w:rPr>
          <w:snapToGrid/>
          <w:sz w:val="24"/>
          <w:szCs w:val="24"/>
        </w:rPr>
        <w:br/>
        <w:t>(при наличии).</w:t>
      </w:r>
    </w:p>
    <w:p w:rsidR="00EB6FC1" w:rsidRDefault="00944BAE" w:rsidP="0015436D">
      <w:pPr>
        <w:numPr>
          <w:ilvl w:val="0"/>
          <w:numId w:val="6"/>
        </w:numPr>
        <w:tabs>
          <w:tab w:val="left" w:pos="567"/>
        </w:tabs>
        <w:suppressAutoHyphens/>
        <w:ind w:left="0" w:firstLine="0"/>
        <w:jc w:val="both"/>
        <w:rPr>
          <w:sz w:val="24"/>
          <w:szCs w:val="24"/>
        </w:rPr>
      </w:pPr>
      <w:r w:rsidRPr="004876BE">
        <w:rPr>
          <w:sz w:val="24"/>
          <w:szCs w:val="24"/>
        </w:rPr>
        <w:t>Дата начала срока подачи заявок на участие: «</w:t>
      </w:r>
      <w:r w:rsidR="00A4357E">
        <w:rPr>
          <w:sz w:val="24"/>
          <w:szCs w:val="24"/>
        </w:rPr>
        <w:t>04</w:t>
      </w:r>
      <w:r w:rsidRPr="004876BE">
        <w:rPr>
          <w:sz w:val="24"/>
          <w:szCs w:val="24"/>
        </w:rPr>
        <w:t xml:space="preserve">» </w:t>
      </w:r>
      <w:r w:rsidR="00A4357E">
        <w:rPr>
          <w:sz w:val="24"/>
          <w:szCs w:val="24"/>
        </w:rPr>
        <w:t>мая</w:t>
      </w:r>
      <w:r w:rsidR="009D228A">
        <w:rPr>
          <w:sz w:val="24"/>
          <w:szCs w:val="24"/>
        </w:rPr>
        <w:t xml:space="preserve"> 2022</w:t>
      </w:r>
      <w:r w:rsidR="00F14C48">
        <w:rPr>
          <w:sz w:val="24"/>
          <w:szCs w:val="24"/>
        </w:rPr>
        <w:t xml:space="preserve"> г</w:t>
      </w:r>
      <w:r w:rsidR="0018649E" w:rsidRPr="002F2C8B">
        <w:rPr>
          <w:sz w:val="24"/>
          <w:szCs w:val="24"/>
        </w:rPr>
        <w:t xml:space="preserve">. </w:t>
      </w:r>
      <w:r>
        <w:rPr>
          <w:sz w:val="24"/>
          <w:szCs w:val="24"/>
        </w:rPr>
        <w:t xml:space="preserve"> </w:t>
      </w:r>
    </w:p>
    <w:p w:rsidR="0018649E" w:rsidRDefault="0018649E" w:rsidP="0015436D">
      <w:pPr>
        <w:numPr>
          <w:ilvl w:val="0"/>
          <w:numId w:val="6"/>
        </w:numPr>
        <w:tabs>
          <w:tab w:val="left" w:pos="567"/>
        </w:tabs>
        <w:suppressAutoHyphens/>
        <w:ind w:left="0" w:firstLine="0"/>
        <w:jc w:val="both"/>
        <w:rPr>
          <w:sz w:val="24"/>
          <w:szCs w:val="24"/>
        </w:rPr>
      </w:pPr>
      <w:r w:rsidRPr="00EB6FC1">
        <w:rPr>
          <w:snapToGrid/>
          <w:sz w:val="24"/>
          <w:szCs w:val="24"/>
        </w:rPr>
        <w:t xml:space="preserve">Заявка на участие </w:t>
      </w:r>
      <w:r w:rsidR="004428B1" w:rsidRPr="00EB6FC1">
        <w:rPr>
          <w:sz w:val="24"/>
          <w:szCs w:val="24"/>
        </w:rPr>
        <w:t>должна быть подана</w:t>
      </w:r>
      <w:r w:rsidRPr="00EB6FC1">
        <w:rPr>
          <w:sz w:val="24"/>
          <w:szCs w:val="24"/>
        </w:rPr>
        <w:t xml:space="preserve"> до </w:t>
      </w:r>
      <w:r w:rsidR="00BB6E6A">
        <w:rPr>
          <w:sz w:val="24"/>
          <w:szCs w:val="24"/>
        </w:rPr>
        <w:t>12</w:t>
      </w:r>
      <w:r w:rsidR="00A4357E">
        <w:rPr>
          <w:sz w:val="24"/>
          <w:szCs w:val="24"/>
        </w:rPr>
        <w:t>-00</w:t>
      </w:r>
      <w:r w:rsidR="00A60826" w:rsidRPr="00EB6FC1">
        <w:rPr>
          <w:sz w:val="24"/>
          <w:szCs w:val="24"/>
        </w:rPr>
        <w:t xml:space="preserve"> </w:t>
      </w:r>
      <w:r w:rsidRPr="00EB6FC1">
        <w:rPr>
          <w:sz w:val="24"/>
          <w:szCs w:val="24"/>
        </w:rPr>
        <w:t>(врем</w:t>
      </w:r>
      <w:r w:rsidR="007F67CA" w:rsidRPr="00EB6FC1">
        <w:rPr>
          <w:sz w:val="24"/>
          <w:szCs w:val="24"/>
        </w:rPr>
        <w:t>я московское) «</w:t>
      </w:r>
      <w:r w:rsidR="00A4357E">
        <w:rPr>
          <w:sz w:val="24"/>
          <w:szCs w:val="24"/>
        </w:rPr>
        <w:t>16</w:t>
      </w:r>
      <w:r w:rsidR="00C649BF" w:rsidRPr="00EB6FC1">
        <w:rPr>
          <w:sz w:val="24"/>
          <w:szCs w:val="24"/>
        </w:rPr>
        <w:t xml:space="preserve">» </w:t>
      </w:r>
      <w:r w:rsidR="00A4357E">
        <w:rPr>
          <w:sz w:val="24"/>
          <w:szCs w:val="24"/>
        </w:rPr>
        <w:t>мая</w:t>
      </w:r>
      <w:r w:rsidR="00135E9D" w:rsidRPr="00EB6FC1">
        <w:rPr>
          <w:sz w:val="24"/>
          <w:szCs w:val="24"/>
        </w:rPr>
        <w:t xml:space="preserve"> 2022</w:t>
      </w:r>
      <w:r w:rsidRPr="00EB6FC1">
        <w:rPr>
          <w:sz w:val="24"/>
          <w:szCs w:val="24"/>
        </w:rPr>
        <w:t xml:space="preserve"> г. в электронном виде в соответствии с регламентом </w:t>
      </w:r>
      <w:r w:rsidRPr="003D0741">
        <w:rPr>
          <w:sz w:val="24"/>
          <w:szCs w:val="24"/>
        </w:rPr>
        <w:t>торговой секции «Закупки по 223-ФЗ» Универсальной торговой платформы utp.sberbank-ast.ru</w:t>
      </w:r>
      <w:r w:rsidR="00D91900" w:rsidRPr="003D0741">
        <w:rPr>
          <w:sz w:val="24"/>
          <w:szCs w:val="24"/>
        </w:rPr>
        <w:t xml:space="preserve"> (№</w:t>
      </w:r>
      <w:r w:rsidR="00454FB4" w:rsidRPr="003D0741">
        <w:rPr>
          <w:sz w:val="24"/>
          <w:szCs w:val="24"/>
        </w:rPr>
        <w:t xml:space="preserve"> </w:t>
      </w:r>
      <w:r w:rsidR="00C379C4" w:rsidRPr="00974F2D">
        <w:t>№</w:t>
      </w:r>
      <w:r w:rsidR="00C379C4">
        <w:rPr>
          <w:rFonts w:ascii="Arial" w:hAnsi="Arial" w:cs="Arial"/>
          <w:color w:val="1C1C1C"/>
          <w:sz w:val="20"/>
          <w:shd w:val="clear" w:color="auto" w:fill="EAF7ED"/>
        </w:rPr>
        <w:t>SBR003-220119489200018</w:t>
      </w:r>
      <w:bookmarkStart w:id="0" w:name="_GoBack"/>
      <w:bookmarkEnd w:id="0"/>
      <w:r w:rsidR="00D91900" w:rsidRPr="003D0741">
        <w:rPr>
          <w:color w:val="333333"/>
          <w:sz w:val="24"/>
          <w:szCs w:val="24"/>
        </w:rPr>
        <w:t>)</w:t>
      </w:r>
      <w:r w:rsidRPr="003D0741">
        <w:rPr>
          <w:sz w:val="24"/>
          <w:szCs w:val="24"/>
        </w:rPr>
        <w:t>.</w:t>
      </w:r>
    </w:p>
    <w:p w:rsidR="00984452" w:rsidRPr="00EB6FC1" w:rsidRDefault="00984452" w:rsidP="0015436D">
      <w:pPr>
        <w:numPr>
          <w:ilvl w:val="0"/>
          <w:numId w:val="6"/>
        </w:numPr>
        <w:tabs>
          <w:tab w:val="left" w:pos="567"/>
        </w:tabs>
        <w:suppressAutoHyphens/>
        <w:ind w:left="0" w:firstLine="0"/>
        <w:jc w:val="both"/>
        <w:rPr>
          <w:sz w:val="24"/>
          <w:szCs w:val="24"/>
        </w:rPr>
      </w:pPr>
      <w:r w:rsidRPr="0043692E">
        <w:rPr>
          <w:sz w:val="24"/>
          <w:szCs w:val="24"/>
        </w:rPr>
        <w:t>Дата рассмотрения заявок: «</w:t>
      </w:r>
      <w:r w:rsidR="00A4357E">
        <w:rPr>
          <w:sz w:val="24"/>
          <w:szCs w:val="24"/>
        </w:rPr>
        <w:t>17</w:t>
      </w:r>
      <w:r w:rsidRPr="0043692E">
        <w:rPr>
          <w:sz w:val="24"/>
          <w:szCs w:val="24"/>
        </w:rPr>
        <w:t>»</w:t>
      </w:r>
      <w:r w:rsidRPr="004876BE">
        <w:rPr>
          <w:sz w:val="24"/>
          <w:szCs w:val="24"/>
        </w:rPr>
        <w:t xml:space="preserve"> </w:t>
      </w:r>
      <w:r w:rsidR="00A4357E">
        <w:rPr>
          <w:sz w:val="24"/>
          <w:szCs w:val="24"/>
        </w:rPr>
        <w:t>мая</w:t>
      </w:r>
      <w:r w:rsidR="0043590A">
        <w:rPr>
          <w:sz w:val="24"/>
          <w:szCs w:val="24"/>
        </w:rPr>
        <w:t xml:space="preserve"> 2022</w:t>
      </w:r>
      <w:r w:rsidRPr="004876BE">
        <w:rPr>
          <w:sz w:val="24"/>
          <w:szCs w:val="24"/>
        </w:rPr>
        <w:t xml:space="preserve"> г. </w:t>
      </w:r>
    </w:p>
    <w:p w:rsidR="0018649E" w:rsidRPr="00944BAE" w:rsidRDefault="00135E9D" w:rsidP="00944BAE">
      <w:pPr>
        <w:numPr>
          <w:ilvl w:val="0"/>
          <w:numId w:val="6"/>
        </w:numPr>
        <w:tabs>
          <w:tab w:val="left" w:pos="567"/>
        </w:tabs>
        <w:suppressAutoHyphens/>
        <w:ind w:left="0" w:firstLine="0"/>
        <w:jc w:val="both"/>
        <w:rPr>
          <w:sz w:val="24"/>
          <w:szCs w:val="24"/>
        </w:rPr>
      </w:pPr>
      <w:r>
        <w:rPr>
          <w:sz w:val="24"/>
          <w:szCs w:val="24"/>
        </w:rPr>
        <w:lastRenderedPageBreak/>
        <w:t xml:space="preserve">Дата подведения итогов: </w:t>
      </w:r>
      <w:r w:rsidR="0058567F">
        <w:rPr>
          <w:sz w:val="24"/>
          <w:szCs w:val="24"/>
        </w:rPr>
        <w:t>«</w:t>
      </w:r>
      <w:r w:rsidR="00A4357E">
        <w:rPr>
          <w:sz w:val="24"/>
          <w:szCs w:val="24"/>
        </w:rPr>
        <w:t>25</w:t>
      </w:r>
      <w:r w:rsidR="00944BAE" w:rsidRPr="004876BE">
        <w:rPr>
          <w:sz w:val="24"/>
          <w:szCs w:val="24"/>
        </w:rPr>
        <w:t xml:space="preserve">» </w:t>
      </w:r>
      <w:r w:rsidR="00A4357E">
        <w:rPr>
          <w:sz w:val="24"/>
          <w:szCs w:val="24"/>
        </w:rPr>
        <w:t>мая</w:t>
      </w:r>
      <w:r w:rsidR="00944BAE" w:rsidRPr="004876BE">
        <w:rPr>
          <w:sz w:val="24"/>
          <w:szCs w:val="24"/>
        </w:rPr>
        <w:t xml:space="preserve"> </w:t>
      </w:r>
      <w:r w:rsidR="00F14C48">
        <w:rPr>
          <w:sz w:val="24"/>
          <w:szCs w:val="24"/>
        </w:rPr>
        <w:t>2022 г.</w:t>
      </w:r>
    </w:p>
    <w:p w:rsidR="0018649E" w:rsidRPr="00F941A5" w:rsidRDefault="00DB57FF" w:rsidP="0018649E">
      <w:pPr>
        <w:numPr>
          <w:ilvl w:val="0"/>
          <w:numId w:val="6"/>
        </w:numPr>
        <w:tabs>
          <w:tab w:val="left" w:pos="567"/>
        </w:tabs>
        <w:suppressAutoHyphens/>
        <w:ind w:left="0" w:firstLine="0"/>
        <w:jc w:val="both"/>
        <w:rPr>
          <w:sz w:val="24"/>
          <w:szCs w:val="24"/>
        </w:rPr>
      </w:pPr>
      <w:r>
        <w:rPr>
          <w:sz w:val="24"/>
          <w:szCs w:val="24"/>
        </w:rPr>
        <w:t>Заказчик в</w:t>
      </w:r>
      <w:r w:rsidR="0018649E" w:rsidRPr="00F941A5">
        <w:rPr>
          <w:sz w:val="24"/>
          <w:szCs w:val="24"/>
        </w:rPr>
        <w:t>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18649E" w:rsidRPr="00F941A5" w:rsidRDefault="0018649E" w:rsidP="0018649E">
      <w:pPr>
        <w:numPr>
          <w:ilvl w:val="0"/>
          <w:numId w:val="6"/>
        </w:numPr>
        <w:tabs>
          <w:tab w:val="left" w:pos="567"/>
        </w:tabs>
        <w:suppressAutoHyphens/>
        <w:ind w:left="0" w:firstLine="0"/>
        <w:jc w:val="both"/>
        <w:rPr>
          <w:b/>
          <w:sz w:val="24"/>
          <w:szCs w:val="24"/>
        </w:rPr>
      </w:pPr>
      <w:r w:rsidRPr="00F941A5">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8F71A0">
        <w:rPr>
          <w:b/>
          <w:sz w:val="24"/>
          <w:szCs w:val="24"/>
        </w:rPr>
        <w:t>котировок</w:t>
      </w:r>
      <w:r w:rsidRPr="00F941A5">
        <w:rPr>
          <w:b/>
          <w:sz w:val="24"/>
          <w:szCs w:val="24"/>
        </w:rPr>
        <w:t>.</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18649E" w:rsidRPr="00457BE0" w:rsidRDefault="0018649E" w:rsidP="0018649E">
      <w:pPr>
        <w:numPr>
          <w:ilvl w:val="0"/>
          <w:numId w:val="6"/>
        </w:numPr>
        <w:tabs>
          <w:tab w:val="left" w:pos="567"/>
        </w:tabs>
        <w:suppressAutoHyphens/>
        <w:ind w:left="0" w:firstLine="0"/>
        <w:jc w:val="both"/>
        <w:rPr>
          <w:sz w:val="24"/>
          <w:szCs w:val="24"/>
        </w:rPr>
      </w:pPr>
      <w:r w:rsidRPr="00F941A5">
        <w:rPr>
          <w:sz w:val="24"/>
          <w:szCs w:val="24"/>
        </w:rPr>
        <w:t xml:space="preserve">Любой Участник закупки вправе направить Заказчику запрос о даче разъяснений положений </w:t>
      </w:r>
      <w:r w:rsidRPr="00457BE0">
        <w:rPr>
          <w:sz w:val="24"/>
          <w:szCs w:val="24"/>
        </w:rPr>
        <w:t>из</w:t>
      </w:r>
      <w:r w:rsidR="008F71A0">
        <w:rPr>
          <w:sz w:val="24"/>
          <w:szCs w:val="24"/>
        </w:rPr>
        <w:t>вещения о проведении запроса котировок</w:t>
      </w:r>
      <w:r w:rsidRPr="00457BE0">
        <w:rPr>
          <w:sz w:val="24"/>
          <w:szCs w:val="24"/>
        </w:rPr>
        <w:t xml:space="preserve"> и документации о закупке. </w:t>
      </w:r>
    </w:p>
    <w:p w:rsidR="0018649E" w:rsidRDefault="0018649E" w:rsidP="0018649E">
      <w:pPr>
        <w:numPr>
          <w:ilvl w:val="0"/>
          <w:numId w:val="6"/>
        </w:numPr>
        <w:tabs>
          <w:tab w:val="left" w:pos="567"/>
        </w:tabs>
        <w:suppressAutoHyphens/>
        <w:ind w:left="0" w:firstLine="0"/>
        <w:jc w:val="both"/>
        <w:rPr>
          <w:sz w:val="24"/>
          <w:szCs w:val="24"/>
        </w:rPr>
      </w:pPr>
      <w:r w:rsidRPr="00457BE0">
        <w:rPr>
          <w:sz w:val="24"/>
          <w:szCs w:val="24"/>
        </w:rPr>
        <w:t>В течение</w:t>
      </w:r>
      <w:r w:rsidRPr="00F941A5">
        <w:rPr>
          <w:sz w:val="24"/>
          <w:szCs w:val="24"/>
        </w:rPr>
        <w:t xml:space="preserve"> трех рабочих дней с даты поступления запроса, Заказчик осуществляет разъяснение положений извещения о проведении запроса </w:t>
      </w:r>
      <w:r w:rsidR="003D691C">
        <w:rPr>
          <w:sz w:val="24"/>
          <w:szCs w:val="24"/>
        </w:rPr>
        <w:t>котировок</w:t>
      </w:r>
      <w:r w:rsidRPr="00F941A5">
        <w:rPr>
          <w:sz w:val="24"/>
          <w:szCs w:val="24"/>
        </w:rPr>
        <w:t xml:space="preserve">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984452" w:rsidRPr="00F941A5" w:rsidRDefault="00984452" w:rsidP="0018649E">
      <w:pPr>
        <w:numPr>
          <w:ilvl w:val="0"/>
          <w:numId w:val="6"/>
        </w:numPr>
        <w:tabs>
          <w:tab w:val="left" w:pos="567"/>
        </w:tabs>
        <w:suppressAutoHyphens/>
        <w:ind w:left="0" w:firstLine="0"/>
        <w:jc w:val="both"/>
        <w:rPr>
          <w:sz w:val="24"/>
          <w:szCs w:val="24"/>
        </w:rPr>
      </w:pPr>
      <w:r w:rsidRPr="00801D6C">
        <w:rPr>
          <w:sz w:val="24"/>
          <w:szCs w:val="24"/>
        </w:rPr>
        <w:t xml:space="preserve">Организатор закупки оставляет за собой право предоставить Участникам закупки возможность добровольно повысить предпочтительность их </w:t>
      </w:r>
      <w:r>
        <w:rPr>
          <w:sz w:val="24"/>
          <w:szCs w:val="24"/>
        </w:rPr>
        <w:t>заявок на участие</w:t>
      </w:r>
      <w:r w:rsidRPr="00801D6C">
        <w:rPr>
          <w:sz w:val="24"/>
          <w:szCs w:val="24"/>
        </w:rPr>
        <w:t xml:space="preserve"> путем снижения первоначальной (указанной в </w:t>
      </w:r>
      <w:r>
        <w:rPr>
          <w:sz w:val="24"/>
          <w:szCs w:val="24"/>
        </w:rPr>
        <w:t>заявке на участие</w:t>
      </w:r>
      <w:r w:rsidRPr="00801D6C">
        <w:rPr>
          <w:sz w:val="24"/>
          <w:szCs w:val="24"/>
        </w:rPr>
        <w:t xml:space="preserve">) цены, при условии сохранения остальных положений </w:t>
      </w:r>
      <w:r>
        <w:rPr>
          <w:sz w:val="24"/>
          <w:szCs w:val="24"/>
        </w:rPr>
        <w:t>заявки на участие</w:t>
      </w:r>
      <w:r w:rsidRPr="00801D6C">
        <w:rPr>
          <w:sz w:val="24"/>
          <w:szCs w:val="24"/>
        </w:rPr>
        <w:t xml:space="preserve"> без изменений</w:t>
      </w:r>
      <w:r>
        <w:rPr>
          <w:sz w:val="24"/>
          <w:szCs w:val="24"/>
        </w:rPr>
        <w:t>.</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 xml:space="preserve">Организатор закупки вправе принять решение о внесении изменений в извещение о проведении запроса </w:t>
      </w:r>
      <w:r w:rsidR="00483AF9">
        <w:rPr>
          <w:sz w:val="24"/>
          <w:szCs w:val="24"/>
        </w:rPr>
        <w:t xml:space="preserve">котировок </w:t>
      </w:r>
      <w:r w:rsidRPr="00F941A5">
        <w:rPr>
          <w:sz w:val="24"/>
          <w:szCs w:val="24"/>
        </w:rPr>
        <w:t xml:space="preserve"> и документацию о закупке не позднее даты окончания приема заявок на участие.</w:t>
      </w:r>
    </w:p>
    <w:p w:rsidR="0018649E" w:rsidRDefault="0018649E" w:rsidP="0018649E">
      <w:pPr>
        <w:numPr>
          <w:ilvl w:val="0"/>
          <w:numId w:val="6"/>
        </w:numPr>
        <w:tabs>
          <w:tab w:val="left" w:pos="567"/>
        </w:tabs>
        <w:suppressAutoHyphens/>
        <w:ind w:left="0" w:firstLine="0"/>
        <w:jc w:val="both"/>
        <w:rPr>
          <w:sz w:val="24"/>
          <w:szCs w:val="24"/>
        </w:rPr>
      </w:pPr>
      <w:r w:rsidRPr="00F941A5">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984452" w:rsidRDefault="00984452" w:rsidP="0018649E">
      <w:pPr>
        <w:numPr>
          <w:ilvl w:val="0"/>
          <w:numId w:val="6"/>
        </w:numPr>
        <w:tabs>
          <w:tab w:val="left" w:pos="567"/>
        </w:tabs>
        <w:suppressAutoHyphens/>
        <w:ind w:left="0" w:firstLine="0"/>
        <w:jc w:val="both"/>
        <w:rPr>
          <w:sz w:val="24"/>
          <w:szCs w:val="24"/>
        </w:rPr>
      </w:pPr>
      <w:r w:rsidRPr="00801D6C">
        <w:rPr>
          <w:sz w:val="24"/>
          <w:szCs w:val="24"/>
        </w:rPr>
        <w:t xml:space="preserve">Организатор закупки вправе отменить запрос </w:t>
      </w:r>
      <w:r>
        <w:rPr>
          <w:sz w:val="24"/>
          <w:szCs w:val="24"/>
        </w:rPr>
        <w:t>котировок</w:t>
      </w:r>
      <w:r w:rsidRPr="00801D6C">
        <w:rPr>
          <w:sz w:val="24"/>
          <w:szCs w:val="24"/>
        </w:rPr>
        <w:t xml:space="preserve"> до наступления даты и времени окончания подачи заявок на участие, не неся при этом никакой ответственности перед Участниками закупки</w:t>
      </w:r>
      <w:r>
        <w:rPr>
          <w:sz w:val="24"/>
          <w:szCs w:val="24"/>
        </w:rPr>
        <w:t>.</w:t>
      </w:r>
    </w:p>
    <w:p w:rsidR="00984452" w:rsidRPr="00F941A5" w:rsidRDefault="00984452" w:rsidP="0018649E">
      <w:pPr>
        <w:numPr>
          <w:ilvl w:val="0"/>
          <w:numId w:val="6"/>
        </w:numPr>
        <w:tabs>
          <w:tab w:val="left" w:pos="567"/>
        </w:tabs>
        <w:suppressAutoHyphens/>
        <w:ind w:left="0" w:firstLine="0"/>
        <w:jc w:val="both"/>
        <w:rPr>
          <w:sz w:val="24"/>
          <w:szCs w:val="24"/>
        </w:rPr>
      </w:pPr>
      <w:r w:rsidRPr="007C6B99">
        <w:rPr>
          <w:sz w:val="24"/>
          <w:szCs w:val="24"/>
        </w:rPr>
        <w:t xml:space="preserve">По истечении срока отмены запроса </w:t>
      </w:r>
      <w:r>
        <w:rPr>
          <w:sz w:val="24"/>
          <w:szCs w:val="24"/>
        </w:rPr>
        <w:t>котировок</w:t>
      </w:r>
      <w:r w:rsidRPr="007C6B99">
        <w:rPr>
          <w:sz w:val="24"/>
          <w:szCs w:val="24"/>
        </w:rPr>
        <w:t xml:space="preserve"> и до заключения договора Общество вправе отменить определение Победителя только в случае возникновения обстоятельств </w:t>
      </w:r>
      <w:hyperlink r:id="rId10" w:history="1">
        <w:r w:rsidRPr="007C6B99">
          <w:rPr>
            <w:sz w:val="24"/>
            <w:szCs w:val="24"/>
          </w:rPr>
          <w:t>непреодолимой силы</w:t>
        </w:r>
      </w:hyperlink>
      <w:r w:rsidRPr="007C6B99">
        <w:rPr>
          <w:sz w:val="24"/>
          <w:szCs w:val="24"/>
        </w:rPr>
        <w:t xml:space="preserve"> в соответствии с гражданским законодательством</w:t>
      </w:r>
      <w:r>
        <w:rPr>
          <w:sz w:val="24"/>
          <w:szCs w:val="24"/>
        </w:rPr>
        <w:t>.</w:t>
      </w:r>
    </w:p>
    <w:p w:rsidR="0018649E" w:rsidRPr="00F941A5" w:rsidRDefault="0018649E" w:rsidP="0018649E">
      <w:pPr>
        <w:numPr>
          <w:ilvl w:val="0"/>
          <w:numId w:val="6"/>
        </w:numPr>
        <w:tabs>
          <w:tab w:val="left" w:pos="567"/>
        </w:tabs>
        <w:suppressAutoHyphens/>
        <w:ind w:left="0" w:firstLine="0"/>
        <w:jc w:val="both"/>
        <w:rPr>
          <w:sz w:val="24"/>
          <w:szCs w:val="24"/>
        </w:rPr>
      </w:pPr>
      <w:r w:rsidRPr="00F941A5">
        <w:rPr>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18649E" w:rsidRPr="00877258"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877258" w:rsidRPr="00DD7064" w:rsidRDefault="00877258" w:rsidP="00877258">
      <w:pPr>
        <w:tabs>
          <w:tab w:val="left" w:pos="567"/>
        </w:tabs>
        <w:suppressAutoHyphens/>
        <w:jc w:val="both"/>
        <w:rPr>
          <w:snapToGrid/>
          <w:sz w:val="24"/>
          <w:szCs w:val="24"/>
        </w:rPr>
      </w:pPr>
    </w:p>
    <w:p w:rsidR="00877258" w:rsidRPr="00DD7064" w:rsidRDefault="00877258" w:rsidP="00877258">
      <w:pPr>
        <w:tabs>
          <w:tab w:val="left" w:pos="567"/>
        </w:tabs>
        <w:suppressAutoHyphens/>
        <w:jc w:val="both"/>
        <w:rPr>
          <w:snapToGrid/>
          <w:sz w:val="24"/>
          <w:szCs w:val="24"/>
        </w:rPr>
      </w:pP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lastRenderedPageBreak/>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 закупки не соответствует требованиям, установленным документацией о закупке;</w:t>
      </w:r>
    </w:p>
    <w:p w:rsidR="0018649E" w:rsidRPr="00F941A5" w:rsidRDefault="0018649E" w:rsidP="008E4164">
      <w:pPr>
        <w:pStyle w:val="aff3"/>
        <w:numPr>
          <w:ilvl w:val="0"/>
          <w:numId w:val="12"/>
        </w:numPr>
        <w:tabs>
          <w:tab w:val="left" w:pos="567"/>
        </w:tabs>
        <w:suppressAutoHyphens/>
        <w:ind w:firstLine="0"/>
        <w:jc w:val="both"/>
        <w:rPr>
          <w:snapToGrid/>
          <w:sz w:val="24"/>
          <w:szCs w:val="24"/>
        </w:rPr>
      </w:pPr>
      <w:r w:rsidRPr="00F941A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18649E" w:rsidRPr="00F941A5" w:rsidRDefault="0018649E" w:rsidP="008E4164">
      <w:pPr>
        <w:pStyle w:val="aff3"/>
        <w:numPr>
          <w:ilvl w:val="0"/>
          <w:numId w:val="12"/>
        </w:numPr>
        <w:tabs>
          <w:tab w:val="clear" w:pos="1134"/>
          <w:tab w:val="left" w:pos="567"/>
        </w:tabs>
        <w:suppressAutoHyphens/>
        <w:ind w:firstLine="0"/>
        <w:jc w:val="both"/>
        <w:rPr>
          <w:snapToGrid/>
          <w:sz w:val="24"/>
          <w:szCs w:val="24"/>
        </w:rPr>
      </w:pPr>
      <w:r w:rsidRPr="00F941A5">
        <w:rPr>
          <w:snapToGrid/>
          <w:sz w:val="24"/>
          <w:szCs w:val="24"/>
        </w:rPr>
        <w:t>заявка</w:t>
      </w:r>
      <w:r w:rsidRPr="00F941A5">
        <w:rPr>
          <w:snapToGrid/>
          <w:sz w:val="24"/>
          <w:szCs w:val="24"/>
        </w:rPr>
        <w:tab/>
        <w:t>на</w:t>
      </w:r>
      <w:r w:rsidRPr="00F941A5">
        <w:rPr>
          <w:snapToGrid/>
          <w:sz w:val="24"/>
          <w:szCs w:val="24"/>
        </w:rPr>
        <w:tab/>
        <w:t>участие</w:t>
      </w:r>
      <w:r w:rsidRPr="00F941A5">
        <w:rPr>
          <w:snapToGrid/>
          <w:sz w:val="24"/>
          <w:szCs w:val="24"/>
        </w:rPr>
        <w:tab/>
        <w:t>не</w:t>
      </w:r>
      <w:r w:rsidRPr="00F941A5">
        <w:rPr>
          <w:snapToGrid/>
          <w:sz w:val="24"/>
          <w:szCs w:val="24"/>
        </w:rPr>
        <w:tab/>
        <w:t>соответствуют</w:t>
      </w:r>
      <w:r w:rsidRPr="00F941A5">
        <w:rPr>
          <w:snapToGrid/>
          <w:sz w:val="24"/>
          <w:szCs w:val="24"/>
        </w:rPr>
        <w:tab/>
        <w:t>требованиям</w:t>
      </w:r>
      <w:r w:rsidRPr="00F941A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18649E" w:rsidRPr="00801D6C" w:rsidRDefault="0018649E" w:rsidP="0018649E">
      <w:pPr>
        <w:numPr>
          <w:ilvl w:val="0"/>
          <w:numId w:val="6"/>
        </w:numPr>
        <w:tabs>
          <w:tab w:val="left" w:pos="567"/>
        </w:tabs>
        <w:suppressAutoHyphens/>
        <w:ind w:left="0" w:firstLine="0"/>
        <w:jc w:val="both"/>
        <w:rPr>
          <w:sz w:val="24"/>
          <w:szCs w:val="24"/>
        </w:rPr>
      </w:pPr>
      <w:r w:rsidRPr="00801D6C">
        <w:rPr>
          <w:sz w:val="24"/>
          <w:szCs w:val="24"/>
        </w:rPr>
        <w:t>В целях заключения договора Победителю закупки необходимо будет предоставить следующий пакет документов:</w:t>
      </w:r>
    </w:p>
    <w:p w:rsidR="0018649E" w:rsidRPr="007C6B99" w:rsidRDefault="0018649E" w:rsidP="0018649E">
      <w:pPr>
        <w:pStyle w:val="af7"/>
        <w:tabs>
          <w:tab w:val="left" w:pos="284"/>
        </w:tabs>
        <w:suppressAutoHyphens/>
        <w:spacing w:before="0"/>
        <w:jc w:val="both"/>
        <w:rPr>
          <w:sz w:val="24"/>
        </w:rPr>
      </w:pPr>
      <w:r w:rsidRPr="007C6B99">
        <w:rPr>
          <w:sz w:val="24"/>
        </w:rPr>
        <w:t>-</w:t>
      </w:r>
      <w:r w:rsidRPr="007C6B99">
        <w:rPr>
          <w:sz w:val="24"/>
        </w:rPr>
        <w:tab/>
        <w:t>заверенные копии учредительных документов (устав, учредительные договоры и т.д.);</w:t>
      </w:r>
    </w:p>
    <w:p w:rsidR="0018649E" w:rsidRPr="007C6B99" w:rsidRDefault="0018649E" w:rsidP="0018649E">
      <w:pPr>
        <w:pStyle w:val="af7"/>
        <w:tabs>
          <w:tab w:val="left" w:pos="284"/>
        </w:tabs>
        <w:suppressAutoHyphens/>
        <w:spacing w:before="0"/>
        <w:jc w:val="both"/>
        <w:rPr>
          <w:sz w:val="24"/>
        </w:rPr>
      </w:pPr>
      <w:r w:rsidRPr="007C6B99">
        <w:rPr>
          <w:sz w:val="24"/>
        </w:rPr>
        <w:t xml:space="preserve">- </w:t>
      </w:r>
      <w:r w:rsidRPr="007C6B99">
        <w:rPr>
          <w:sz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w:t>
      </w:r>
      <w:r w:rsidR="00BD033E">
        <w:rPr>
          <w:sz w:val="24"/>
        </w:rPr>
        <w:t xml:space="preserve"> (Приложение 7)</w:t>
      </w:r>
      <w:r w:rsidRPr="007C6B99">
        <w:rPr>
          <w:sz w:val="24"/>
        </w:rPr>
        <w:t xml:space="preserve">, а также его право на заключение соответствующего Договора по результатам запроса </w:t>
      </w:r>
      <w:r w:rsidR="00B6298A">
        <w:rPr>
          <w:sz w:val="24"/>
        </w:rPr>
        <w:t>котировок</w:t>
      </w:r>
      <w:r w:rsidRPr="007C6B99">
        <w:rPr>
          <w:sz w:val="24"/>
        </w:rPr>
        <w:t>;</w:t>
      </w:r>
    </w:p>
    <w:p w:rsidR="0018649E" w:rsidRPr="005B7CD0" w:rsidRDefault="0018649E" w:rsidP="0018649E">
      <w:pPr>
        <w:pStyle w:val="af7"/>
        <w:tabs>
          <w:tab w:val="left" w:pos="284"/>
        </w:tabs>
        <w:suppressAutoHyphens/>
        <w:spacing w:before="0"/>
        <w:jc w:val="both"/>
        <w:rPr>
          <w:sz w:val="24"/>
        </w:rPr>
      </w:pPr>
      <w:r w:rsidRPr="007C6B99">
        <w:rPr>
          <w:sz w:val="24"/>
        </w:rPr>
        <w:t xml:space="preserve">-  копии свидетельства о постановке на учет в налоговом органе, свидетельство о внесении                     в единый </w:t>
      </w:r>
      <w:r w:rsidRPr="005B7CD0">
        <w:rPr>
          <w:sz w:val="24"/>
        </w:rPr>
        <w:t>государственный реестр юридических лиц.</w:t>
      </w:r>
    </w:p>
    <w:p w:rsidR="0018649E" w:rsidRPr="005B7CD0" w:rsidRDefault="0018649E" w:rsidP="0018649E">
      <w:pPr>
        <w:numPr>
          <w:ilvl w:val="0"/>
          <w:numId w:val="6"/>
        </w:numPr>
        <w:tabs>
          <w:tab w:val="left" w:pos="567"/>
        </w:tabs>
        <w:suppressAutoHyphens/>
        <w:ind w:left="0" w:firstLine="0"/>
        <w:jc w:val="both"/>
        <w:rPr>
          <w:sz w:val="24"/>
          <w:szCs w:val="24"/>
        </w:rPr>
      </w:pPr>
      <w:r w:rsidRPr="005B7CD0">
        <w:rPr>
          <w:sz w:val="24"/>
          <w:szCs w:val="24"/>
        </w:rPr>
        <w:t xml:space="preserve">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8), настоящей документацией по запросу </w:t>
      </w:r>
      <w:r w:rsidR="001C4E9F" w:rsidRPr="005B7CD0">
        <w:rPr>
          <w:sz w:val="24"/>
          <w:szCs w:val="24"/>
        </w:rPr>
        <w:t>котировок</w:t>
      </w:r>
      <w:r w:rsidRPr="005B7CD0">
        <w:rPr>
          <w:sz w:val="24"/>
          <w:szCs w:val="24"/>
        </w:rPr>
        <w:t xml:space="preserve"> и заявкой на участие Победителя.</w:t>
      </w:r>
    </w:p>
    <w:p w:rsidR="00405EC7" w:rsidRPr="00EC3FC2" w:rsidRDefault="00405EC7" w:rsidP="0018649E">
      <w:pPr>
        <w:numPr>
          <w:ilvl w:val="0"/>
          <w:numId w:val="6"/>
        </w:numPr>
        <w:tabs>
          <w:tab w:val="left" w:pos="567"/>
        </w:tabs>
        <w:suppressAutoHyphens/>
        <w:ind w:left="0" w:firstLine="0"/>
        <w:jc w:val="both"/>
        <w:rPr>
          <w:sz w:val="24"/>
          <w:szCs w:val="24"/>
        </w:rPr>
      </w:pPr>
      <w:r>
        <w:rPr>
          <w:sz w:val="24"/>
          <w:szCs w:val="24"/>
        </w:rPr>
        <w:t>Настоящий</w:t>
      </w:r>
      <w:r w:rsidR="002A2DCD">
        <w:rPr>
          <w:sz w:val="24"/>
          <w:szCs w:val="24"/>
        </w:rPr>
        <w:t xml:space="preserve"> запрос котировок</w:t>
      </w:r>
      <w:r w:rsidRPr="00A7584A">
        <w:rPr>
          <w:sz w:val="24"/>
          <w:szCs w:val="24"/>
        </w:rPr>
        <w:t xml:space="preserve"> не явля</w:t>
      </w:r>
      <w:r>
        <w:rPr>
          <w:sz w:val="24"/>
          <w:szCs w:val="24"/>
        </w:rPr>
        <w:t>е</w:t>
      </w:r>
      <w:r w:rsidRPr="00A7584A">
        <w:rPr>
          <w:sz w:val="24"/>
          <w:szCs w:val="24"/>
        </w:rPr>
        <w:t xml:space="preserve">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w:t>
      </w:r>
      <w:r w:rsidRPr="00EC3FC2">
        <w:rPr>
          <w:sz w:val="24"/>
          <w:szCs w:val="24"/>
        </w:rPr>
        <w:t>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18649E" w:rsidRPr="00EC3FC2" w:rsidRDefault="0018649E" w:rsidP="0018649E">
      <w:pPr>
        <w:suppressAutoHyphens/>
        <w:rPr>
          <w:b/>
          <w:position w:val="2"/>
          <w:sz w:val="24"/>
          <w:szCs w:val="24"/>
        </w:rPr>
      </w:pPr>
    </w:p>
    <w:p w:rsidR="0018649E" w:rsidRPr="00EC3FC2" w:rsidRDefault="0018649E" w:rsidP="0018649E">
      <w:pPr>
        <w:suppressAutoHyphens/>
        <w:rPr>
          <w:b/>
          <w:position w:val="2"/>
          <w:sz w:val="24"/>
          <w:szCs w:val="24"/>
        </w:rPr>
      </w:pPr>
      <w:r w:rsidRPr="00EC3FC2">
        <w:rPr>
          <w:b/>
          <w:position w:val="2"/>
          <w:sz w:val="24"/>
          <w:szCs w:val="24"/>
        </w:rPr>
        <w:t xml:space="preserve">Приложения: </w:t>
      </w:r>
    </w:p>
    <w:p w:rsidR="0018649E" w:rsidRPr="005B7CD0" w:rsidRDefault="00C649BF" w:rsidP="0018649E">
      <w:pPr>
        <w:numPr>
          <w:ilvl w:val="0"/>
          <w:numId w:val="7"/>
        </w:numPr>
        <w:suppressAutoHyphens/>
        <w:ind w:left="284" w:hanging="284"/>
        <w:rPr>
          <w:position w:val="2"/>
          <w:sz w:val="24"/>
          <w:szCs w:val="24"/>
        </w:rPr>
      </w:pPr>
      <w:r w:rsidRPr="00EC3FC2">
        <w:rPr>
          <w:position w:val="2"/>
          <w:sz w:val="24"/>
          <w:szCs w:val="24"/>
        </w:rPr>
        <w:t xml:space="preserve">Технические </w:t>
      </w:r>
      <w:r w:rsidRPr="001A3A89">
        <w:rPr>
          <w:position w:val="2"/>
          <w:sz w:val="24"/>
          <w:szCs w:val="24"/>
        </w:rPr>
        <w:t xml:space="preserve">требования – </w:t>
      </w:r>
      <w:r w:rsidRPr="005B7CD0">
        <w:rPr>
          <w:position w:val="2"/>
          <w:sz w:val="24"/>
          <w:szCs w:val="24"/>
        </w:rPr>
        <w:t xml:space="preserve">на </w:t>
      </w:r>
      <w:r w:rsidR="001A3A89" w:rsidRPr="005B7CD0">
        <w:rPr>
          <w:position w:val="2"/>
          <w:sz w:val="24"/>
          <w:szCs w:val="24"/>
        </w:rPr>
        <w:t>1</w:t>
      </w:r>
      <w:r w:rsidR="0018649E" w:rsidRPr="005B7CD0">
        <w:rPr>
          <w:position w:val="2"/>
          <w:sz w:val="24"/>
          <w:szCs w:val="24"/>
        </w:rPr>
        <w:t xml:space="preserve"> л.</w:t>
      </w:r>
    </w:p>
    <w:p w:rsidR="003B2209" w:rsidRPr="005B7CD0" w:rsidRDefault="003B2209" w:rsidP="003B2209">
      <w:pPr>
        <w:numPr>
          <w:ilvl w:val="0"/>
          <w:numId w:val="7"/>
        </w:numPr>
        <w:suppressAutoHyphens/>
        <w:ind w:left="284" w:hanging="284"/>
        <w:rPr>
          <w:position w:val="2"/>
          <w:sz w:val="24"/>
          <w:szCs w:val="24"/>
        </w:rPr>
      </w:pPr>
      <w:r w:rsidRPr="005B7CD0">
        <w:rPr>
          <w:position w:val="2"/>
          <w:sz w:val="24"/>
          <w:szCs w:val="24"/>
        </w:rPr>
        <w:t xml:space="preserve">Форма коммерческого предложения – на </w:t>
      </w:r>
      <w:r w:rsidR="005B7CD0" w:rsidRPr="005B7CD0">
        <w:rPr>
          <w:position w:val="2"/>
          <w:sz w:val="24"/>
          <w:szCs w:val="24"/>
        </w:rPr>
        <w:t>1</w:t>
      </w:r>
      <w:r w:rsidRPr="005B7CD0">
        <w:rPr>
          <w:position w:val="2"/>
          <w:sz w:val="24"/>
          <w:szCs w:val="24"/>
        </w:rPr>
        <w:t xml:space="preserve"> л.</w:t>
      </w:r>
    </w:p>
    <w:p w:rsidR="003B2209" w:rsidRPr="00EC3FC2" w:rsidRDefault="003B2209" w:rsidP="003B2209">
      <w:pPr>
        <w:numPr>
          <w:ilvl w:val="0"/>
          <w:numId w:val="7"/>
        </w:numPr>
        <w:tabs>
          <w:tab w:val="num" w:pos="284"/>
        </w:tabs>
        <w:suppressAutoHyphens/>
        <w:ind w:left="0" w:firstLine="0"/>
        <w:jc w:val="both"/>
        <w:rPr>
          <w:position w:val="2"/>
          <w:sz w:val="24"/>
          <w:szCs w:val="24"/>
        </w:rPr>
      </w:pPr>
      <w:r w:rsidRPr="00EC3FC2">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1 л. </w:t>
      </w:r>
    </w:p>
    <w:p w:rsidR="0018649E" w:rsidRPr="00EC3FC2" w:rsidRDefault="0018649E" w:rsidP="0018649E">
      <w:pPr>
        <w:numPr>
          <w:ilvl w:val="0"/>
          <w:numId w:val="7"/>
        </w:numPr>
        <w:tabs>
          <w:tab w:val="num" w:pos="284"/>
        </w:tabs>
        <w:suppressAutoHyphens/>
        <w:ind w:left="0" w:firstLine="0"/>
        <w:jc w:val="both"/>
        <w:rPr>
          <w:position w:val="2"/>
          <w:sz w:val="24"/>
          <w:szCs w:val="24"/>
        </w:rPr>
      </w:pPr>
      <w:r w:rsidRPr="00EC3FC2">
        <w:rPr>
          <w:position w:val="2"/>
          <w:sz w:val="24"/>
          <w:szCs w:val="24"/>
        </w:rPr>
        <w:t xml:space="preserve">Форма письма о наличии/отсутствии у Участника закупки связей, носящих характер </w:t>
      </w:r>
      <w:proofErr w:type="spellStart"/>
      <w:r w:rsidRPr="00EC3FC2">
        <w:rPr>
          <w:position w:val="2"/>
          <w:sz w:val="24"/>
          <w:szCs w:val="24"/>
        </w:rPr>
        <w:t>аффилированности</w:t>
      </w:r>
      <w:proofErr w:type="spellEnd"/>
      <w:r w:rsidRPr="00EC3FC2">
        <w:rPr>
          <w:position w:val="2"/>
          <w:sz w:val="24"/>
          <w:szCs w:val="24"/>
        </w:rPr>
        <w:t xml:space="preserve"> с сотрудниками Заказчика или Организатора – на 1 л.</w:t>
      </w:r>
    </w:p>
    <w:p w:rsidR="0018649E" w:rsidRPr="00EC3FC2" w:rsidRDefault="0018649E" w:rsidP="0018649E">
      <w:pPr>
        <w:numPr>
          <w:ilvl w:val="0"/>
          <w:numId w:val="7"/>
        </w:numPr>
        <w:tabs>
          <w:tab w:val="num" w:pos="284"/>
        </w:tabs>
        <w:suppressAutoHyphens/>
        <w:ind w:left="0" w:firstLine="0"/>
        <w:jc w:val="both"/>
        <w:rPr>
          <w:position w:val="2"/>
          <w:sz w:val="24"/>
          <w:szCs w:val="24"/>
        </w:rPr>
      </w:pPr>
      <w:r w:rsidRPr="00EC3FC2">
        <w:rPr>
          <w:position w:val="2"/>
          <w:sz w:val="24"/>
          <w:szCs w:val="24"/>
        </w:rPr>
        <w:t>Форма реестра судебных процессов Участника закупки – на 1 л.</w:t>
      </w:r>
    </w:p>
    <w:p w:rsidR="0018649E" w:rsidRPr="00EC3FC2" w:rsidRDefault="0018649E" w:rsidP="0018649E">
      <w:pPr>
        <w:numPr>
          <w:ilvl w:val="0"/>
          <w:numId w:val="7"/>
        </w:numPr>
        <w:suppressAutoHyphens/>
        <w:ind w:left="284" w:hanging="284"/>
        <w:rPr>
          <w:position w:val="2"/>
          <w:sz w:val="24"/>
          <w:szCs w:val="24"/>
        </w:rPr>
      </w:pPr>
      <w:r w:rsidRPr="00EC3FC2">
        <w:rPr>
          <w:position w:val="2"/>
          <w:sz w:val="24"/>
          <w:szCs w:val="24"/>
        </w:rPr>
        <w:t xml:space="preserve">Форма анкеты Участника закупки – на 2 л. </w:t>
      </w:r>
    </w:p>
    <w:p w:rsidR="0018649E" w:rsidRPr="00EC3FC2" w:rsidRDefault="0018649E" w:rsidP="0018649E">
      <w:pPr>
        <w:numPr>
          <w:ilvl w:val="0"/>
          <w:numId w:val="7"/>
        </w:numPr>
        <w:tabs>
          <w:tab w:val="num" w:pos="284"/>
        </w:tabs>
        <w:suppressAutoHyphens/>
        <w:ind w:left="0" w:firstLine="0"/>
        <w:jc w:val="both"/>
        <w:rPr>
          <w:position w:val="2"/>
          <w:sz w:val="24"/>
          <w:szCs w:val="24"/>
        </w:rPr>
      </w:pPr>
      <w:r w:rsidRPr="00EC3FC2">
        <w:rPr>
          <w:position w:val="2"/>
          <w:sz w:val="24"/>
          <w:szCs w:val="24"/>
        </w:rPr>
        <w:t xml:space="preserve">Форма письма Участника закупки о согласии на проведение проверки на благонадежность службой безопасности </w:t>
      </w:r>
      <w:r w:rsidR="00BC6B25" w:rsidRPr="00EC3FC2">
        <w:rPr>
          <w:position w:val="2"/>
          <w:sz w:val="24"/>
          <w:szCs w:val="24"/>
        </w:rPr>
        <w:t>филиала «Брянскэнергосбыт» ОО</w:t>
      </w:r>
      <w:r w:rsidRPr="00EC3FC2">
        <w:rPr>
          <w:position w:val="2"/>
          <w:sz w:val="24"/>
          <w:szCs w:val="24"/>
        </w:rPr>
        <w:t xml:space="preserve">О «Газпром энергосбыт </w:t>
      </w:r>
      <w:r w:rsidR="00BC6B25" w:rsidRPr="00EC3FC2">
        <w:rPr>
          <w:position w:val="2"/>
          <w:sz w:val="24"/>
          <w:szCs w:val="24"/>
        </w:rPr>
        <w:t>Брянск</w:t>
      </w:r>
      <w:r w:rsidRPr="00EC3FC2">
        <w:rPr>
          <w:position w:val="2"/>
          <w:sz w:val="24"/>
          <w:szCs w:val="24"/>
        </w:rPr>
        <w:t>» - на 1 л.</w:t>
      </w:r>
    </w:p>
    <w:p w:rsidR="0018649E" w:rsidRDefault="00A567C9" w:rsidP="0018649E">
      <w:pPr>
        <w:numPr>
          <w:ilvl w:val="0"/>
          <w:numId w:val="7"/>
        </w:numPr>
        <w:tabs>
          <w:tab w:val="num" w:pos="284"/>
        </w:tabs>
        <w:suppressAutoHyphens/>
        <w:ind w:left="0" w:firstLine="0"/>
        <w:jc w:val="both"/>
        <w:rPr>
          <w:position w:val="2"/>
          <w:sz w:val="24"/>
          <w:szCs w:val="24"/>
        </w:rPr>
      </w:pPr>
      <w:r w:rsidRPr="00EC3FC2">
        <w:rPr>
          <w:position w:val="2"/>
          <w:sz w:val="24"/>
          <w:szCs w:val="24"/>
        </w:rPr>
        <w:t xml:space="preserve">Проект договора </w:t>
      </w:r>
      <w:r w:rsidRPr="00E201F5">
        <w:rPr>
          <w:position w:val="2"/>
          <w:sz w:val="24"/>
          <w:szCs w:val="24"/>
        </w:rPr>
        <w:t>– на</w:t>
      </w:r>
      <w:r w:rsidR="003F11BF" w:rsidRPr="00E201F5">
        <w:rPr>
          <w:position w:val="2"/>
          <w:sz w:val="24"/>
          <w:szCs w:val="24"/>
        </w:rPr>
        <w:t xml:space="preserve"> </w:t>
      </w:r>
      <w:r w:rsidR="00DA0F28">
        <w:rPr>
          <w:position w:val="2"/>
          <w:sz w:val="24"/>
          <w:szCs w:val="24"/>
        </w:rPr>
        <w:t>9</w:t>
      </w:r>
      <w:r w:rsidR="0018649E" w:rsidRPr="00E201F5">
        <w:rPr>
          <w:position w:val="2"/>
          <w:sz w:val="24"/>
          <w:szCs w:val="24"/>
        </w:rPr>
        <w:t xml:space="preserve"> л.</w:t>
      </w:r>
    </w:p>
    <w:p w:rsidR="00270165" w:rsidRPr="00C64DE3" w:rsidRDefault="00270165" w:rsidP="0018649E">
      <w:pPr>
        <w:numPr>
          <w:ilvl w:val="0"/>
          <w:numId w:val="7"/>
        </w:numPr>
        <w:tabs>
          <w:tab w:val="num" w:pos="284"/>
        </w:tabs>
        <w:suppressAutoHyphens/>
        <w:ind w:left="0" w:firstLine="0"/>
        <w:jc w:val="both"/>
        <w:rPr>
          <w:position w:val="2"/>
          <w:sz w:val="24"/>
          <w:szCs w:val="24"/>
        </w:rPr>
      </w:pPr>
      <w:r w:rsidRPr="00C64DE3">
        <w:rPr>
          <w:position w:val="2"/>
          <w:sz w:val="24"/>
          <w:szCs w:val="24"/>
        </w:rPr>
        <w:t>Расчет НМЦ – на 1 л.</w:t>
      </w:r>
    </w:p>
    <w:p w:rsidR="00967C53" w:rsidRPr="00EC3FC2" w:rsidRDefault="00967C53" w:rsidP="00967C53">
      <w:pPr>
        <w:suppressAutoHyphens/>
        <w:jc w:val="both"/>
        <w:rPr>
          <w:position w:val="2"/>
          <w:sz w:val="24"/>
          <w:szCs w:val="24"/>
        </w:rPr>
      </w:pPr>
    </w:p>
    <w:p w:rsidR="006B1EBC" w:rsidRPr="00EC3FC2" w:rsidRDefault="006B1EBC"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81836" w:rsidRPr="00EC3FC2" w:rsidRDefault="00681836" w:rsidP="00F05845">
      <w:pPr>
        <w:suppressAutoHyphens/>
        <w:spacing w:line="360" w:lineRule="auto"/>
        <w:rPr>
          <w:position w:val="2"/>
          <w:sz w:val="4"/>
          <w:szCs w:val="4"/>
        </w:rPr>
      </w:pPr>
    </w:p>
    <w:p w:rsidR="006B1EBC" w:rsidRPr="00EC3FC2" w:rsidRDefault="006B1EBC" w:rsidP="006B1EBC">
      <w:pPr>
        <w:suppressAutoHyphens/>
        <w:spacing w:line="276" w:lineRule="auto"/>
        <w:rPr>
          <w:b/>
          <w:position w:val="2"/>
          <w:sz w:val="24"/>
          <w:szCs w:val="24"/>
        </w:rPr>
      </w:pPr>
      <w:r w:rsidRPr="00EC3FC2">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6B1EBC" w:rsidRPr="007C6B99" w:rsidTr="006C6452">
        <w:tc>
          <w:tcPr>
            <w:tcW w:w="7621" w:type="dxa"/>
          </w:tcPr>
          <w:p w:rsidR="00163145" w:rsidRPr="00EC3FC2" w:rsidRDefault="006B1EBC" w:rsidP="004E2A27">
            <w:pPr>
              <w:suppressAutoHyphens/>
              <w:spacing w:line="276" w:lineRule="auto"/>
              <w:ind w:right="494"/>
              <w:rPr>
                <w:b/>
                <w:position w:val="2"/>
                <w:sz w:val="24"/>
                <w:szCs w:val="24"/>
              </w:rPr>
            </w:pPr>
            <w:r w:rsidRPr="00EC3FC2">
              <w:rPr>
                <w:b/>
                <w:position w:val="2"/>
                <w:sz w:val="24"/>
                <w:szCs w:val="24"/>
              </w:rPr>
              <w:t xml:space="preserve">Заместитель генерального директора по техническим вопросам и закупочной деятельности </w:t>
            </w:r>
          </w:p>
          <w:p w:rsidR="006B1EBC" w:rsidRPr="00EC3FC2" w:rsidRDefault="006B1EBC" w:rsidP="00E70FAB">
            <w:pPr>
              <w:suppressAutoHyphens/>
              <w:spacing w:line="276" w:lineRule="auto"/>
              <w:ind w:right="494"/>
              <w:rPr>
                <w:b/>
                <w:position w:val="2"/>
                <w:sz w:val="24"/>
                <w:szCs w:val="24"/>
              </w:rPr>
            </w:pPr>
            <w:r w:rsidRPr="00EC3FC2">
              <w:rPr>
                <w:b/>
                <w:position w:val="2"/>
                <w:sz w:val="24"/>
                <w:szCs w:val="24"/>
              </w:rPr>
              <w:t>АО «Газпром энергосбыт Тюмень»</w:t>
            </w:r>
            <w:r w:rsidR="006C6452" w:rsidRPr="00EC3FC2">
              <w:rPr>
                <w:b/>
                <w:position w:val="2"/>
                <w:sz w:val="24"/>
                <w:szCs w:val="24"/>
              </w:rPr>
              <w:t xml:space="preserve">            </w:t>
            </w:r>
            <w:r w:rsidR="001750BA">
              <w:rPr>
                <w:b/>
                <w:position w:val="2"/>
                <w:sz w:val="24"/>
                <w:szCs w:val="24"/>
              </w:rPr>
              <w:t xml:space="preserve">                 </w:t>
            </w:r>
            <w:r w:rsidR="006C6452" w:rsidRPr="00EC3FC2">
              <w:rPr>
                <w:b/>
                <w:position w:val="2"/>
                <w:sz w:val="24"/>
                <w:szCs w:val="24"/>
              </w:rPr>
              <w:t xml:space="preserve"> </w:t>
            </w:r>
            <w:r w:rsidR="005B0526">
              <w:rPr>
                <w:b/>
                <w:position w:val="2"/>
                <w:sz w:val="24"/>
                <w:szCs w:val="24"/>
              </w:rPr>
              <w:t>подписано</w:t>
            </w:r>
          </w:p>
        </w:tc>
        <w:tc>
          <w:tcPr>
            <w:tcW w:w="2126" w:type="dxa"/>
            <w:vAlign w:val="bottom"/>
          </w:tcPr>
          <w:p w:rsidR="006B1EBC" w:rsidRPr="00EC3FC2" w:rsidRDefault="006B1EBC" w:rsidP="000E52CD">
            <w:pPr>
              <w:suppressAutoHyphens/>
              <w:spacing w:line="276" w:lineRule="auto"/>
              <w:jc w:val="right"/>
              <w:rPr>
                <w:b/>
                <w:position w:val="2"/>
                <w:sz w:val="24"/>
                <w:szCs w:val="24"/>
              </w:rPr>
            </w:pPr>
          </w:p>
          <w:p w:rsidR="006B1EBC" w:rsidRPr="007C6B99" w:rsidRDefault="006B1EBC" w:rsidP="000E52CD">
            <w:pPr>
              <w:suppressAutoHyphens/>
              <w:spacing w:line="276" w:lineRule="auto"/>
              <w:jc w:val="right"/>
              <w:rPr>
                <w:b/>
                <w:position w:val="2"/>
                <w:sz w:val="24"/>
                <w:szCs w:val="24"/>
              </w:rPr>
            </w:pPr>
            <w:r w:rsidRPr="00EC3FC2">
              <w:rPr>
                <w:b/>
                <w:position w:val="2"/>
                <w:sz w:val="24"/>
                <w:szCs w:val="24"/>
              </w:rPr>
              <w:t>Д.А. Ефимов</w:t>
            </w:r>
          </w:p>
        </w:tc>
      </w:tr>
    </w:tbl>
    <w:p w:rsidR="00D8651F" w:rsidRPr="007C6B99" w:rsidRDefault="00D8651F" w:rsidP="00A20DB1">
      <w:pPr>
        <w:pageBreakBefore/>
        <w:suppressAutoHyphens/>
        <w:jc w:val="right"/>
        <w:rPr>
          <w:b/>
          <w:sz w:val="24"/>
          <w:szCs w:val="24"/>
        </w:rPr>
      </w:pPr>
      <w:r w:rsidRPr="007C6B99">
        <w:rPr>
          <w:b/>
          <w:sz w:val="24"/>
          <w:szCs w:val="24"/>
        </w:rPr>
        <w:lastRenderedPageBreak/>
        <w:t xml:space="preserve">Приложение </w:t>
      </w:r>
      <w:r w:rsidR="000208E1">
        <w:rPr>
          <w:b/>
          <w:sz w:val="24"/>
          <w:szCs w:val="24"/>
        </w:rPr>
        <w:t>1</w:t>
      </w:r>
    </w:p>
    <w:p w:rsidR="00A20DB1" w:rsidRPr="00187E58" w:rsidRDefault="00D8651F" w:rsidP="00A20DB1">
      <w:pPr>
        <w:widowControl w:val="0"/>
        <w:suppressAutoHyphens/>
        <w:rPr>
          <w:sz w:val="24"/>
          <w:szCs w:val="24"/>
        </w:rPr>
      </w:pPr>
      <w:r w:rsidRPr="007C6B99">
        <w:rPr>
          <w:sz w:val="24"/>
          <w:szCs w:val="24"/>
        </w:rPr>
        <w:t xml:space="preserve">к запросу </w:t>
      </w:r>
      <w:proofErr w:type="gramStart"/>
      <w:r w:rsidR="00B6298A">
        <w:rPr>
          <w:sz w:val="24"/>
          <w:szCs w:val="24"/>
        </w:rPr>
        <w:t xml:space="preserve">котировок </w:t>
      </w:r>
      <w:r w:rsidRPr="007C6B99">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0029660D" w:rsidRPr="007C6B99">
        <w:rPr>
          <w:sz w:val="24"/>
          <w:szCs w:val="24"/>
        </w:rPr>
        <w:t>№</w:t>
      </w:r>
      <w:proofErr w:type="gramEnd"/>
      <w:r w:rsidR="0029660D" w:rsidRPr="007C6B99">
        <w:rPr>
          <w:sz w:val="24"/>
          <w:szCs w:val="24"/>
        </w:rPr>
        <w:t> </w:t>
      </w:r>
      <w:r w:rsidR="00C149D5">
        <w:rPr>
          <w:sz w:val="24"/>
          <w:szCs w:val="24"/>
        </w:rPr>
        <w:t>ОЗК/46/К2/2022</w:t>
      </w:r>
      <w:r w:rsidR="000E52CD" w:rsidRPr="00187E58">
        <w:rPr>
          <w:sz w:val="24"/>
          <w:szCs w:val="24"/>
        </w:rPr>
        <w:t xml:space="preserve"> </w:t>
      </w:r>
      <w:r w:rsidR="00A20DB1" w:rsidRPr="00187E58">
        <w:rPr>
          <w:sz w:val="24"/>
          <w:szCs w:val="24"/>
        </w:rPr>
        <w:t xml:space="preserve">от </w:t>
      </w:r>
      <w:r w:rsidR="00B0111F" w:rsidRPr="00187E58">
        <w:rPr>
          <w:sz w:val="24"/>
          <w:szCs w:val="24"/>
        </w:rPr>
        <w:t>«</w:t>
      </w:r>
      <w:r w:rsidR="00A4357E">
        <w:rPr>
          <w:sz w:val="24"/>
          <w:szCs w:val="24"/>
        </w:rPr>
        <w:t>29</w:t>
      </w:r>
      <w:r w:rsidR="00065A99" w:rsidRPr="00187E58">
        <w:rPr>
          <w:sz w:val="24"/>
          <w:szCs w:val="24"/>
        </w:rPr>
        <w:t xml:space="preserve">» </w:t>
      </w:r>
      <w:r w:rsidR="00A4357E">
        <w:rPr>
          <w:sz w:val="24"/>
          <w:szCs w:val="24"/>
        </w:rPr>
        <w:t>апреля</w:t>
      </w:r>
      <w:r w:rsidR="00065A99" w:rsidRPr="00187E58">
        <w:rPr>
          <w:sz w:val="24"/>
          <w:szCs w:val="24"/>
        </w:rPr>
        <w:t xml:space="preserve"> 20</w:t>
      </w:r>
      <w:r w:rsidR="00FE5286">
        <w:rPr>
          <w:sz w:val="24"/>
          <w:szCs w:val="24"/>
        </w:rPr>
        <w:t>22</w:t>
      </w:r>
      <w:r w:rsidR="00065A99" w:rsidRPr="00187E58">
        <w:rPr>
          <w:sz w:val="24"/>
          <w:szCs w:val="24"/>
        </w:rPr>
        <w:t xml:space="preserve"> г.</w:t>
      </w:r>
    </w:p>
    <w:bookmarkEnd w:id="1"/>
    <w:bookmarkEnd w:id="2"/>
    <w:bookmarkEnd w:id="3"/>
    <w:bookmarkEnd w:id="4"/>
    <w:bookmarkEnd w:id="5"/>
    <w:bookmarkEnd w:id="6"/>
    <w:bookmarkEnd w:id="7"/>
    <w:bookmarkEnd w:id="8"/>
    <w:bookmarkEnd w:id="9"/>
    <w:bookmarkEnd w:id="10"/>
    <w:p w:rsidR="000E52CD" w:rsidRPr="00187E58" w:rsidRDefault="000E52CD" w:rsidP="00FA5F61">
      <w:pPr>
        <w:widowControl w:val="0"/>
        <w:suppressAutoHyphens/>
        <w:jc w:val="right"/>
        <w:rPr>
          <w:b/>
          <w:sz w:val="24"/>
          <w:szCs w:val="24"/>
        </w:rPr>
      </w:pPr>
    </w:p>
    <w:p w:rsidR="00170BB9" w:rsidRDefault="00170BB9" w:rsidP="00BE7825">
      <w:pPr>
        <w:suppressAutoHyphens/>
        <w:jc w:val="center"/>
        <w:rPr>
          <w:b/>
          <w:sz w:val="24"/>
          <w:szCs w:val="24"/>
        </w:rPr>
      </w:pPr>
    </w:p>
    <w:p w:rsidR="00E421EF" w:rsidRPr="007430CF" w:rsidRDefault="00E421EF" w:rsidP="007430CF">
      <w:pPr>
        <w:suppressAutoHyphens/>
        <w:spacing w:after="100" w:afterAutospacing="1" w:line="276" w:lineRule="auto"/>
        <w:contextualSpacing/>
        <w:jc w:val="center"/>
        <w:rPr>
          <w:b/>
          <w:sz w:val="24"/>
          <w:szCs w:val="24"/>
        </w:rPr>
      </w:pPr>
      <w:r w:rsidRPr="007430CF">
        <w:rPr>
          <w:b/>
          <w:sz w:val="24"/>
          <w:szCs w:val="24"/>
        </w:rPr>
        <w:t>Технические требования</w:t>
      </w:r>
    </w:p>
    <w:p w:rsidR="005A0E5D" w:rsidRPr="007430CF" w:rsidRDefault="00E421EF" w:rsidP="007430CF">
      <w:pPr>
        <w:suppressAutoHyphens/>
        <w:spacing w:after="100" w:afterAutospacing="1" w:line="276" w:lineRule="auto"/>
        <w:contextualSpacing/>
        <w:jc w:val="center"/>
        <w:rPr>
          <w:b/>
          <w:sz w:val="24"/>
          <w:szCs w:val="24"/>
        </w:rPr>
      </w:pPr>
      <w:r w:rsidRPr="007430CF">
        <w:rPr>
          <w:b/>
          <w:sz w:val="24"/>
          <w:szCs w:val="24"/>
        </w:rPr>
        <w:t xml:space="preserve"> для   проведения процедуры открытого запроса </w:t>
      </w:r>
      <w:r w:rsidR="00E83C11" w:rsidRPr="007430CF">
        <w:rPr>
          <w:b/>
          <w:sz w:val="24"/>
          <w:szCs w:val="24"/>
        </w:rPr>
        <w:t xml:space="preserve">котировок в электронной форме </w:t>
      </w:r>
    </w:p>
    <w:p w:rsidR="00E83C11" w:rsidRPr="00877258" w:rsidRDefault="00E83C11" w:rsidP="007430CF">
      <w:pPr>
        <w:suppressAutoHyphens/>
        <w:spacing w:after="100" w:afterAutospacing="1" w:line="276" w:lineRule="auto"/>
        <w:contextualSpacing/>
        <w:jc w:val="center"/>
        <w:rPr>
          <w:b/>
          <w:sz w:val="24"/>
          <w:szCs w:val="24"/>
        </w:rPr>
      </w:pPr>
      <w:r w:rsidRPr="007430CF">
        <w:rPr>
          <w:b/>
          <w:sz w:val="24"/>
          <w:szCs w:val="24"/>
        </w:rPr>
        <w:t xml:space="preserve">на предмет </w:t>
      </w:r>
      <w:r w:rsidRPr="00877258">
        <w:rPr>
          <w:b/>
          <w:sz w:val="24"/>
          <w:szCs w:val="24"/>
        </w:rPr>
        <w:t xml:space="preserve">приобретения </w:t>
      </w:r>
      <w:r w:rsidR="00877258" w:rsidRPr="00877258">
        <w:rPr>
          <w:b/>
          <w:sz w:val="24"/>
          <w:szCs w:val="24"/>
        </w:rPr>
        <w:t>лицензий 1С: Предприятие КОРП</w:t>
      </w:r>
      <w:r w:rsidRPr="00877258">
        <w:rPr>
          <w:b/>
          <w:sz w:val="24"/>
          <w:szCs w:val="24"/>
        </w:rPr>
        <w:t xml:space="preserve">  </w:t>
      </w:r>
    </w:p>
    <w:p w:rsidR="00BE7825" w:rsidRPr="007430CF" w:rsidRDefault="00E83C11" w:rsidP="007430CF">
      <w:pPr>
        <w:suppressAutoHyphens/>
        <w:spacing w:after="100" w:afterAutospacing="1" w:line="276" w:lineRule="auto"/>
        <w:contextualSpacing/>
        <w:jc w:val="center"/>
        <w:rPr>
          <w:b/>
          <w:sz w:val="24"/>
          <w:szCs w:val="24"/>
          <w:highlight w:val="yellow"/>
        </w:rPr>
      </w:pPr>
      <w:r w:rsidRPr="007430CF">
        <w:rPr>
          <w:b/>
          <w:sz w:val="24"/>
          <w:szCs w:val="24"/>
        </w:rPr>
        <w:t xml:space="preserve">для нужд </w:t>
      </w:r>
      <w:r w:rsidR="00E421EF" w:rsidRPr="007430CF">
        <w:rPr>
          <w:b/>
          <w:sz w:val="24"/>
          <w:szCs w:val="24"/>
        </w:rPr>
        <w:t>филиала «Брянскэнергосбыт» ООО «Газпром энергосбыт Брянск»</w:t>
      </w:r>
    </w:p>
    <w:p w:rsidR="00514A36" w:rsidRPr="007430CF" w:rsidRDefault="00514A36" w:rsidP="007430CF">
      <w:pPr>
        <w:suppressAutoHyphens/>
        <w:spacing w:line="276" w:lineRule="auto"/>
        <w:jc w:val="center"/>
        <w:rPr>
          <w:b/>
          <w:sz w:val="24"/>
          <w:szCs w:val="24"/>
          <w:highlight w:val="yellow"/>
        </w:rPr>
      </w:pPr>
    </w:p>
    <w:p w:rsidR="005A0E5D" w:rsidRPr="007430CF" w:rsidRDefault="00E70FAB" w:rsidP="007430CF">
      <w:pPr>
        <w:numPr>
          <w:ilvl w:val="0"/>
          <w:numId w:val="10"/>
        </w:numPr>
        <w:spacing w:line="276" w:lineRule="auto"/>
        <w:jc w:val="both"/>
        <w:rPr>
          <w:sz w:val="24"/>
          <w:szCs w:val="24"/>
        </w:rPr>
      </w:pPr>
      <w:r w:rsidRPr="00023944">
        <w:rPr>
          <w:sz w:val="24"/>
          <w:szCs w:val="24"/>
        </w:rPr>
        <w:t>Поставщик</w:t>
      </w:r>
      <w:r w:rsidRPr="002C6A5C">
        <w:rPr>
          <w:sz w:val="24"/>
          <w:szCs w:val="24"/>
        </w:rPr>
        <w:t xml:space="preserve"> </w:t>
      </w:r>
      <w:r w:rsidRPr="007B5324">
        <w:rPr>
          <w:sz w:val="24"/>
          <w:szCs w:val="24"/>
        </w:rPr>
        <w:t>должен предоставить документы, подтверждающие его право на передачу прав пользования лицензиями на программное обеспечение</w:t>
      </w:r>
      <w:r w:rsidRPr="00C24029">
        <w:rPr>
          <w:sz w:val="24"/>
          <w:szCs w:val="24"/>
        </w:rPr>
        <w:t>.</w:t>
      </w:r>
    </w:p>
    <w:p w:rsidR="005A26BA" w:rsidRPr="00EB7A1F" w:rsidRDefault="00E70FAB" w:rsidP="007430CF">
      <w:pPr>
        <w:numPr>
          <w:ilvl w:val="0"/>
          <w:numId w:val="10"/>
        </w:numPr>
        <w:spacing w:line="276" w:lineRule="auto"/>
        <w:jc w:val="both"/>
        <w:rPr>
          <w:sz w:val="24"/>
          <w:szCs w:val="24"/>
        </w:rPr>
      </w:pPr>
      <w:r w:rsidRPr="00C24029">
        <w:rPr>
          <w:sz w:val="24"/>
          <w:szCs w:val="24"/>
        </w:rPr>
        <w:t xml:space="preserve">Поставщик должен предоставить право пользования лицензиями </w:t>
      </w:r>
      <w:r w:rsidRPr="00C24029">
        <w:rPr>
          <w:bCs/>
          <w:sz w:val="24"/>
          <w:szCs w:val="24"/>
        </w:rPr>
        <w:t xml:space="preserve">на программное обеспечение </w:t>
      </w:r>
      <w:r w:rsidRPr="00C24029">
        <w:rPr>
          <w:sz w:val="24"/>
          <w:szCs w:val="24"/>
        </w:rPr>
        <w:t>по следующей спецификации</w:t>
      </w:r>
      <w:r w:rsidRPr="00C24029">
        <w:rPr>
          <w:bCs/>
          <w:sz w:val="24"/>
          <w:szCs w:val="24"/>
        </w:rPr>
        <w:t>:</w:t>
      </w:r>
    </w:p>
    <w:tbl>
      <w:tblPr>
        <w:tblW w:w="9639" w:type="dxa"/>
        <w:tblInd w:w="108" w:type="dxa"/>
        <w:tblLook w:val="04A0" w:firstRow="1" w:lastRow="0" w:firstColumn="1" w:lastColumn="0" w:noHBand="0" w:noVBand="1"/>
      </w:tblPr>
      <w:tblGrid>
        <w:gridCol w:w="632"/>
        <w:gridCol w:w="7179"/>
        <w:gridCol w:w="1828"/>
      </w:tblGrid>
      <w:tr w:rsidR="00EB7A1F" w:rsidRPr="00C24029" w:rsidTr="00E70FAB">
        <w:trPr>
          <w:trHeight w:val="300"/>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A1F" w:rsidRPr="00E70FAB" w:rsidRDefault="00EB7A1F" w:rsidP="000F0807">
            <w:pPr>
              <w:spacing w:line="288" w:lineRule="auto"/>
              <w:jc w:val="center"/>
              <w:rPr>
                <w:snapToGrid/>
                <w:color w:val="000000"/>
                <w:sz w:val="24"/>
                <w:szCs w:val="24"/>
              </w:rPr>
            </w:pPr>
            <w:r w:rsidRPr="00E70FAB">
              <w:rPr>
                <w:snapToGrid/>
                <w:color w:val="000000"/>
                <w:sz w:val="24"/>
                <w:szCs w:val="24"/>
              </w:rPr>
              <w:t>﻿№ п\п</w:t>
            </w:r>
          </w:p>
        </w:tc>
        <w:tc>
          <w:tcPr>
            <w:tcW w:w="7179" w:type="dxa"/>
            <w:tcBorders>
              <w:top w:val="single" w:sz="4" w:space="0" w:color="auto"/>
              <w:left w:val="nil"/>
              <w:bottom w:val="single" w:sz="4" w:space="0" w:color="auto"/>
              <w:right w:val="single" w:sz="4" w:space="0" w:color="auto"/>
            </w:tcBorders>
          </w:tcPr>
          <w:p w:rsidR="00EB7A1F" w:rsidRPr="00E70FAB" w:rsidRDefault="00EB7A1F" w:rsidP="000F0807">
            <w:pPr>
              <w:spacing w:line="288" w:lineRule="auto"/>
              <w:jc w:val="center"/>
              <w:rPr>
                <w:snapToGrid/>
                <w:color w:val="000000"/>
                <w:sz w:val="24"/>
                <w:szCs w:val="24"/>
              </w:rPr>
            </w:pPr>
            <w:r w:rsidRPr="00E70FAB">
              <w:rPr>
                <w:snapToGrid/>
                <w:color w:val="000000"/>
                <w:sz w:val="24"/>
                <w:szCs w:val="24"/>
              </w:rPr>
              <w:t>Наименование</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rsidR="00EB7A1F" w:rsidRPr="00E70FAB" w:rsidRDefault="00EB7A1F" w:rsidP="000F0807">
            <w:pPr>
              <w:spacing w:line="288" w:lineRule="auto"/>
              <w:jc w:val="center"/>
              <w:rPr>
                <w:snapToGrid/>
                <w:color w:val="000000"/>
                <w:sz w:val="24"/>
                <w:szCs w:val="24"/>
              </w:rPr>
            </w:pPr>
            <w:r w:rsidRPr="00E70FAB">
              <w:rPr>
                <w:snapToGrid/>
                <w:color w:val="000000"/>
                <w:sz w:val="24"/>
                <w:szCs w:val="24"/>
              </w:rPr>
              <w:t>Кол-во</w:t>
            </w:r>
          </w:p>
        </w:tc>
      </w:tr>
      <w:tr w:rsidR="00EB7A1F" w:rsidRPr="006450B3" w:rsidTr="00E70FAB">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A1F" w:rsidRPr="00E70FAB" w:rsidRDefault="00EB7A1F" w:rsidP="000F0807">
            <w:pPr>
              <w:spacing w:line="288" w:lineRule="auto"/>
              <w:jc w:val="center"/>
              <w:rPr>
                <w:snapToGrid/>
                <w:color w:val="000000"/>
                <w:sz w:val="24"/>
                <w:szCs w:val="24"/>
              </w:rPr>
            </w:pPr>
            <w:r w:rsidRPr="00E70FAB">
              <w:rPr>
                <w:snapToGrid/>
                <w:color w:val="000000"/>
                <w:sz w:val="24"/>
                <w:szCs w:val="24"/>
              </w:rPr>
              <w:t>1</w:t>
            </w:r>
          </w:p>
        </w:tc>
        <w:tc>
          <w:tcPr>
            <w:tcW w:w="7179" w:type="dxa"/>
            <w:tcBorders>
              <w:top w:val="single" w:sz="4" w:space="0" w:color="auto"/>
              <w:left w:val="nil"/>
              <w:bottom w:val="single" w:sz="4" w:space="0" w:color="auto"/>
              <w:right w:val="single" w:sz="4" w:space="0" w:color="auto"/>
            </w:tcBorders>
            <w:vAlign w:val="center"/>
          </w:tcPr>
          <w:p w:rsidR="00EB7A1F" w:rsidRPr="00E70FAB" w:rsidRDefault="00EB7A1F" w:rsidP="000F0807">
            <w:pPr>
              <w:spacing w:line="288" w:lineRule="auto"/>
              <w:outlineLvl w:val="1"/>
              <w:rPr>
                <w:sz w:val="24"/>
                <w:szCs w:val="24"/>
                <w:lang w:val="en-US"/>
              </w:rPr>
            </w:pPr>
            <w:r w:rsidRPr="00E70FAB">
              <w:rPr>
                <w:color w:val="000000"/>
                <w:sz w:val="24"/>
                <w:szCs w:val="24"/>
              </w:rPr>
              <w:t>1</w:t>
            </w:r>
            <w:proofErr w:type="gramStart"/>
            <w:r w:rsidRPr="00E70FAB">
              <w:rPr>
                <w:color w:val="000000"/>
                <w:sz w:val="24"/>
                <w:szCs w:val="24"/>
              </w:rPr>
              <w:t>С:Предприятие</w:t>
            </w:r>
            <w:proofErr w:type="gramEnd"/>
            <w:r w:rsidRPr="00E70FAB">
              <w:rPr>
                <w:color w:val="000000"/>
                <w:sz w:val="24"/>
                <w:szCs w:val="24"/>
              </w:rPr>
              <w:t xml:space="preserve"> 8 КОРП. Клиентская лицензия на 100 рабочих мест. Электронная поставка (арт. 2900001916110) (Апгрейд с 1С:Предприятие 8 ПРОФ. Клиентская лицензия на 100 рабочих мест) </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rsidR="00EB7A1F" w:rsidRPr="00E70FAB" w:rsidRDefault="00EB7A1F" w:rsidP="000F0807">
            <w:pPr>
              <w:pStyle w:val="aff2"/>
              <w:spacing w:line="288" w:lineRule="auto"/>
              <w:jc w:val="center"/>
              <w:rPr>
                <w:rFonts w:ascii="Times New Roman" w:eastAsia="Times New Roman" w:hAnsi="Times New Roman"/>
                <w:sz w:val="24"/>
                <w:szCs w:val="24"/>
                <w:lang w:eastAsia="ru-RU"/>
              </w:rPr>
            </w:pPr>
            <w:r w:rsidRPr="00E70FAB">
              <w:rPr>
                <w:rFonts w:ascii="Times New Roman" w:eastAsia="Times New Roman" w:hAnsi="Times New Roman"/>
                <w:sz w:val="24"/>
                <w:szCs w:val="24"/>
                <w:lang w:eastAsia="ru-RU"/>
              </w:rPr>
              <w:t>1</w:t>
            </w:r>
          </w:p>
        </w:tc>
      </w:tr>
      <w:tr w:rsidR="00EB7A1F" w:rsidRPr="006450B3" w:rsidTr="00E70FAB">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A1F" w:rsidRPr="00E70FAB" w:rsidRDefault="00EB7A1F" w:rsidP="000F0807">
            <w:pPr>
              <w:spacing w:line="288" w:lineRule="auto"/>
              <w:jc w:val="center"/>
              <w:rPr>
                <w:snapToGrid/>
                <w:color w:val="000000"/>
                <w:sz w:val="24"/>
                <w:szCs w:val="24"/>
              </w:rPr>
            </w:pPr>
            <w:r w:rsidRPr="00E70FAB">
              <w:rPr>
                <w:snapToGrid/>
                <w:color w:val="000000"/>
                <w:sz w:val="24"/>
                <w:szCs w:val="24"/>
              </w:rPr>
              <w:t>2</w:t>
            </w:r>
          </w:p>
        </w:tc>
        <w:tc>
          <w:tcPr>
            <w:tcW w:w="7179" w:type="dxa"/>
            <w:tcBorders>
              <w:top w:val="single" w:sz="4" w:space="0" w:color="auto"/>
              <w:left w:val="nil"/>
              <w:bottom w:val="single" w:sz="4" w:space="0" w:color="auto"/>
              <w:right w:val="single" w:sz="4" w:space="0" w:color="auto"/>
            </w:tcBorders>
            <w:vAlign w:val="center"/>
          </w:tcPr>
          <w:p w:rsidR="00EB7A1F" w:rsidRPr="00E70FAB" w:rsidRDefault="00EB7A1F" w:rsidP="000F0807">
            <w:pPr>
              <w:spacing w:line="288" w:lineRule="auto"/>
              <w:outlineLvl w:val="1"/>
              <w:rPr>
                <w:sz w:val="24"/>
                <w:szCs w:val="24"/>
              </w:rPr>
            </w:pPr>
            <w:r w:rsidRPr="00E70FAB">
              <w:rPr>
                <w:color w:val="000000"/>
                <w:sz w:val="24"/>
                <w:szCs w:val="24"/>
              </w:rPr>
              <w:t>1С:Предприятие 8. ITIL Управление информационными технологиями предприятия ПРОФ. Электронная поставка (арт. 2900001977760)</w:t>
            </w:r>
          </w:p>
        </w:tc>
        <w:tc>
          <w:tcPr>
            <w:tcW w:w="1828" w:type="dxa"/>
            <w:tcBorders>
              <w:top w:val="single" w:sz="4" w:space="0" w:color="auto"/>
              <w:left w:val="nil"/>
              <w:bottom w:val="single" w:sz="4" w:space="0" w:color="auto"/>
              <w:right w:val="single" w:sz="4" w:space="0" w:color="auto"/>
            </w:tcBorders>
            <w:shd w:val="clear" w:color="auto" w:fill="auto"/>
            <w:noWrap/>
            <w:vAlign w:val="center"/>
          </w:tcPr>
          <w:p w:rsidR="00EB7A1F" w:rsidRPr="00E70FAB" w:rsidRDefault="00EB7A1F" w:rsidP="000F0807">
            <w:pPr>
              <w:pStyle w:val="aff2"/>
              <w:spacing w:line="288" w:lineRule="auto"/>
              <w:jc w:val="center"/>
              <w:rPr>
                <w:rFonts w:ascii="Times New Roman" w:eastAsia="Times New Roman" w:hAnsi="Times New Roman"/>
                <w:sz w:val="24"/>
                <w:szCs w:val="24"/>
                <w:lang w:eastAsia="ru-RU"/>
              </w:rPr>
            </w:pPr>
            <w:r w:rsidRPr="00E70FAB">
              <w:rPr>
                <w:rFonts w:ascii="Times New Roman" w:eastAsia="Times New Roman" w:hAnsi="Times New Roman"/>
                <w:sz w:val="24"/>
                <w:szCs w:val="24"/>
                <w:lang w:eastAsia="ru-RU"/>
              </w:rPr>
              <w:t>1</w:t>
            </w:r>
          </w:p>
        </w:tc>
      </w:tr>
      <w:tr w:rsidR="00EB7A1F" w:rsidRPr="006450B3" w:rsidTr="00E70FAB">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A1F" w:rsidRPr="00E70FAB" w:rsidRDefault="00EB7A1F" w:rsidP="000F0807">
            <w:pPr>
              <w:spacing w:line="288" w:lineRule="auto"/>
              <w:jc w:val="center"/>
              <w:rPr>
                <w:snapToGrid/>
                <w:color w:val="000000"/>
                <w:sz w:val="24"/>
                <w:szCs w:val="24"/>
              </w:rPr>
            </w:pPr>
            <w:r w:rsidRPr="00E70FAB">
              <w:rPr>
                <w:snapToGrid/>
                <w:color w:val="000000"/>
                <w:sz w:val="24"/>
                <w:szCs w:val="24"/>
              </w:rPr>
              <w:t>3</w:t>
            </w:r>
          </w:p>
        </w:tc>
        <w:tc>
          <w:tcPr>
            <w:tcW w:w="7179" w:type="dxa"/>
            <w:tcBorders>
              <w:top w:val="single" w:sz="4" w:space="0" w:color="auto"/>
              <w:left w:val="nil"/>
              <w:bottom w:val="single" w:sz="4" w:space="0" w:color="auto"/>
              <w:right w:val="single" w:sz="4" w:space="0" w:color="auto"/>
            </w:tcBorders>
            <w:vAlign w:val="center"/>
          </w:tcPr>
          <w:p w:rsidR="00EB7A1F" w:rsidRPr="00E70FAB" w:rsidRDefault="00EB7A1F" w:rsidP="000F0807">
            <w:pPr>
              <w:spacing w:line="288" w:lineRule="auto"/>
              <w:outlineLvl w:val="1"/>
              <w:rPr>
                <w:sz w:val="24"/>
                <w:szCs w:val="24"/>
              </w:rPr>
            </w:pPr>
            <w:r w:rsidRPr="00E70FAB">
              <w:rPr>
                <w:color w:val="000000"/>
                <w:sz w:val="24"/>
                <w:szCs w:val="24"/>
              </w:rPr>
              <w:t>1</w:t>
            </w:r>
            <w:proofErr w:type="gramStart"/>
            <w:r w:rsidRPr="00E70FAB">
              <w:rPr>
                <w:color w:val="000000"/>
                <w:sz w:val="24"/>
                <w:szCs w:val="24"/>
              </w:rPr>
              <w:t>С:Предприятие</w:t>
            </w:r>
            <w:proofErr w:type="gramEnd"/>
            <w:r w:rsidRPr="00E70FAB">
              <w:rPr>
                <w:color w:val="000000"/>
                <w:sz w:val="24"/>
                <w:szCs w:val="24"/>
              </w:rPr>
              <w:t xml:space="preserve"> 8 ПРОФ. Клиентская лицензия на 50 рабочих мест. Электронная поставка (арт. 2900001833554)</w:t>
            </w:r>
          </w:p>
        </w:tc>
        <w:tc>
          <w:tcPr>
            <w:tcW w:w="1828" w:type="dxa"/>
            <w:tcBorders>
              <w:top w:val="single" w:sz="4" w:space="0" w:color="auto"/>
              <w:left w:val="nil"/>
              <w:bottom w:val="single" w:sz="4" w:space="0" w:color="auto"/>
              <w:right w:val="single" w:sz="4" w:space="0" w:color="auto"/>
            </w:tcBorders>
            <w:shd w:val="clear" w:color="auto" w:fill="auto"/>
            <w:noWrap/>
            <w:vAlign w:val="center"/>
          </w:tcPr>
          <w:p w:rsidR="00EB7A1F" w:rsidRPr="00E70FAB" w:rsidRDefault="00EB7A1F" w:rsidP="000F0807">
            <w:pPr>
              <w:pStyle w:val="aff2"/>
              <w:spacing w:line="288" w:lineRule="auto"/>
              <w:jc w:val="center"/>
              <w:rPr>
                <w:rFonts w:ascii="Times New Roman" w:eastAsia="Times New Roman" w:hAnsi="Times New Roman"/>
                <w:sz w:val="24"/>
                <w:szCs w:val="24"/>
                <w:lang w:eastAsia="ru-RU"/>
              </w:rPr>
            </w:pPr>
            <w:r w:rsidRPr="00E70FAB">
              <w:rPr>
                <w:rFonts w:ascii="Times New Roman" w:eastAsia="Times New Roman" w:hAnsi="Times New Roman"/>
                <w:sz w:val="24"/>
                <w:szCs w:val="24"/>
                <w:lang w:eastAsia="ru-RU"/>
              </w:rPr>
              <w:t>1</w:t>
            </w:r>
          </w:p>
        </w:tc>
      </w:tr>
      <w:tr w:rsidR="00EB7A1F" w:rsidRPr="006450B3" w:rsidTr="00E70FAB">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A1F" w:rsidRPr="00E70FAB" w:rsidRDefault="00EB7A1F" w:rsidP="000F0807">
            <w:pPr>
              <w:spacing w:line="288" w:lineRule="auto"/>
              <w:jc w:val="center"/>
              <w:rPr>
                <w:snapToGrid/>
                <w:color w:val="000000"/>
                <w:sz w:val="24"/>
                <w:szCs w:val="24"/>
              </w:rPr>
            </w:pPr>
            <w:r w:rsidRPr="00E70FAB">
              <w:rPr>
                <w:snapToGrid/>
                <w:color w:val="000000"/>
                <w:sz w:val="24"/>
                <w:szCs w:val="24"/>
              </w:rPr>
              <w:t>4</w:t>
            </w:r>
          </w:p>
        </w:tc>
        <w:tc>
          <w:tcPr>
            <w:tcW w:w="7179" w:type="dxa"/>
            <w:tcBorders>
              <w:top w:val="single" w:sz="4" w:space="0" w:color="auto"/>
              <w:left w:val="nil"/>
              <w:bottom w:val="single" w:sz="4" w:space="0" w:color="auto"/>
              <w:right w:val="single" w:sz="4" w:space="0" w:color="auto"/>
            </w:tcBorders>
            <w:vAlign w:val="center"/>
          </w:tcPr>
          <w:p w:rsidR="00EB7A1F" w:rsidRPr="00E70FAB" w:rsidRDefault="00EB7A1F" w:rsidP="000F0807">
            <w:pPr>
              <w:spacing w:line="288" w:lineRule="auto"/>
              <w:outlineLvl w:val="1"/>
              <w:rPr>
                <w:sz w:val="24"/>
                <w:szCs w:val="24"/>
              </w:rPr>
            </w:pPr>
            <w:r w:rsidRPr="00E70FAB">
              <w:rPr>
                <w:color w:val="000000"/>
                <w:sz w:val="24"/>
                <w:szCs w:val="24"/>
              </w:rPr>
              <w:t>1</w:t>
            </w:r>
            <w:proofErr w:type="gramStart"/>
            <w:r w:rsidRPr="00E70FAB">
              <w:rPr>
                <w:color w:val="000000"/>
                <w:sz w:val="24"/>
                <w:szCs w:val="24"/>
              </w:rPr>
              <w:t>С:Предприятие</w:t>
            </w:r>
            <w:proofErr w:type="gramEnd"/>
            <w:r w:rsidRPr="00E70FAB">
              <w:rPr>
                <w:color w:val="000000"/>
                <w:sz w:val="24"/>
                <w:szCs w:val="24"/>
              </w:rPr>
              <w:t xml:space="preserve"> 8 КОРП. Клиентская лицензия на 100 рабочих мест. Электронная поставка (арт. 2900001916110)</w:t>
            </w:r>
          </w:p>
        </w:tc>
        <w:tc>
          <w:tcPr>
            <w:tcW w:w="1828" w:type="dxa"/>
            <w:tcBorders>
              <w:top w:val="single" w:sz="4" w:space="0" w:color="auto"/>
              <w:left w:val="nil"/>
              <w:bottom w:val="single" w:sz="4" w:space="0" w:color="auto"/>
              <w:right w:val="single" w:sz="4" w:space="0" w:color="auto"/>
            </w:tcBorders>
            <w:shd w:val="clear" w:color="auto" w:fill="auto"/>
            <w:noWrap/>
            <w:vAlign w:val="center"/>
          </w:tcPr>
          <w:p w:rsidR="00EB7A1F" w:rsidRPr="00E70FAB" w:rsidRDefault="00EB7A1F" w:rsidP="000F0807">
            <w:pPr>
              <w:pStyle w:val="aff2"/>
              <w:spacing w:line="288" w:lineRule="auto"/>
              <w:jc w:val="center"/>
              <w:rPr>
                <w:rFonts w:ascii="Times New Roman" w:eastAsia="Times New Roman" w:hAnsi="Times New Roman"/>
                <w:sz w:val="24"/>
                <w:szCs w:val="24"/>
                <w:lang w:eastAsia="ru-RU"/>
              </w:rPr>
            </w:pPr>
            <w:r w:rsidRPr="00E70FAB">
              <w:rPr>
                <w:rFonts w:ascii="Times New Roman" w:eastAsia="Times New Roman" w:hAnsi="Times New Roman"/>
                <w:sz w:val="24"/>
                <w:szCs w:val="24"/>
                <w:lang w:eastAsia="ru-RU"/>
              </w:rPr>
              <w:t>1</w:t>
            </w:r>
          </w:p>
        </w:tc>
      </w:tr>
      <w:tr w:rsidR="00EB7A1F" w:rsidRPr="006450B3" w:rsidTr="00E70FAB">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A1F" w:rsidRPr="00E70FAB" w:rsidRDefault="00EB7A1F" w:rsidP="000F0807">
            <w:pPr>
              <w:spacing w:line="288" w:lineRule="auto"/>
              <w:jc w:val="center"/>
              <w:rPr>
                <w:snapToGrid/>
                <w:color w:val="000000"/>
                <w:sz w:val="24"/>
                <w:szCs w:val="24"/>
              </w:rPr>
            </w:pPr>
            <w:r w:rsidRPr="00E70FAB">
              <w:rPr>
                <w:snapToGrid/>
                <w:color w:val="000000"/>
                <w:sz w:val="24"/>
                <w:szCs w:val="24"/>
              </w:rPr>
              <w:t>5</w:t>
            </w:r>
          </w:p>
        </w:tc>
        <w:tc>
          <w:tcPr>
            <w:tcW w:w="7179" w:type="dxa"/>
            <w:tcBorders>
              <w:top w:val="single" w:sz="4" w:space="0" w:color="auto"/>
              <w:left w:val="nil"/>
              <w:bottom w:val="single" w:sz="4" w:space="0" w:color="auto"/>
              <w:right w:val="single" w:sz="4" w:space="0" w:color="auto"/>
            </w:tcBorders>
            <w:vAlign w:val="center"/>
          </w:tcPr>
          <w:p w:rsidR="00EB7A1F" w:rsidRPr="00E70FAB" w:rsidRDefault="00EB7A1F" w:rsidP="000F0807">
            <w:pPr>
              <w:spacing w:line="288" w:lineRule="auto"/>
              <w:outlineLvl w:val="1"/>
              <w:rPr>
                <w:sz w:val="24"/>
                <w:szCs w:val="24"/>
              </w:rPr>
            </w:pPr>
            <w:r w:rsidRPr="00E70FAB">
              <w:rPr>
                <w:color w:val="000000"/>
                <w:sz w:val="24"/>
                <w:szCs w:val="24"/>
              </w:rPr>
              <w:t>1</w:t>
            </w:r>
            <w:proofErr w:type="gramStart"/>
            <w:r w:rsidRPr="00E70FAB">
              <w:rPr>
                <w:color w:val="000000"/>
                <w:sz w:val="24"/>
                <w:szCs w:val="24"/>
              </w:rPr>
              <w:t>С:Предприятие</w:t>
            </w:r>
            <w:proofErr w:type="gramEnd"/>
            <w:r w:rsidRPr="00E70FAB">
              <w:rPr>
                <w:color w:val="000000"/>
                <w:sz w:val="24"/>
                <w:szCs w:val="24"/>
              </w:rPr>
              <w:t xml:space="preserve"> 8 КОРП. Клиентская лицензия на 50 рабочих мест. Электронная поставка (арт. 2900001916103)</w:t>
            </w:r>
          </w:p>
        </w:tc>
        <w:tc>
          <w:tcPr>
            <w:tcW w:w="1828" w:type="dxa"/>
            <w:tcBorders>
              <w:top w:val="single" w:sz="4" w:space="0" w:color="auto"/>
              <w:left w:val="nil"/>
              <w:bottom w:val="single" w:sz="4" w:space="0" w:color="auto"/>
              <w:right w:val="single" w:sz="4" w:space="0" w:color="auto"/>
            </w:tcBorders>
            <w:shd w:val="clear" w:color="auto" w:fill="auto"/>
            <w:noWrap/>
            <w:vAlign w:val="center"/>
          </w:tcPr>
          <w:p w:rsidR="00EB7A1F" w:rsidRPr="00E70FAB" w:rsidRDefault="00EB7A1F" w:rsidP="000F0807">
            <w:pPr>
              <w:pStyle w:val="aff2"/>
              <w:spacing w:line="288" w:lineRule="auto"/>
              <w:jc w:val="center"/>
              <w:rPr>
                <w:rFonts w:ascii="Times New Roman" w:eastAsia="Times New Roman" w:hAnsi="Times New Roman"/>
                <w:sz w:val="24"/>
                <w:szCs w:val="24"/>
                <w:lang w:eastAsia="ru-RU"/>
              </w:rPr>
            </w:pPr>
            <w:r w:rsidRPr="00E70FAB">
              <w:rPr>
                <w:rFonts w:ascii="Times New Roman" w:eastAsia="Times New Roman" w:hAnsi="Times New Roman"/>
                <w:sz w:val="24"/>
                <w:szCs w:val="24"/>
                <w:lang w:eastAsia="ru-RU"/>
              </w:rPr>
              <w:t>1</w:t>
            </w:r>
          </w:p>
        </w:tc>
      </w:tr>
      <w:tr w:rsidR="00EB7A1F" w:rsidRPr="001652DF" w:rsidTr="00E70FAB">
        <w:trPr>
          <w:trHeight w:val="398"/>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A1F" w:rsidRPr="00E70FAB" w:rsidRDefault="00EB7A1F" w:rsidP="000F0807">
            <w:pPr>
              <w:spacing w:line="288" w:lineRule="auto"/>
              <w:jc w:val="center"/>
              <w:rPr>
                <w:snapToGrid/>
                <w:color w:val="000000"/>
                <w:sz w:val="24"/>
                <w:szCs w:val="24"/>
              </w:rPr>
            </w:pPr>
            <w:r w:rsidRPr="00E70FAB">
              <w:rPr>
                <w:snapToGrid/>
                <w:color w:val="000000"/>
                <w:sz w:val="24"/>
                <w:szCs w:val="24"/>
              </w:rPr>
              <w:t>6</w:t>
            </w:r>
          </w:p>
        </w:tc>
        <w:tc>
          <w:tcPr>
            <w:tcW w:w="7179" w:type="dxa"/>
            <w:tcBorders>
              <w:top w:val="single" w:sz="4" w:space="0" w:color="auto"/>
              <w:left w:val="nil"/>
              <w:bottom w:val="single" w:sz="4" w:space="0" w:color="auto"/>
              <w:right w:val="single" w:sz="4" w:space="0" w:color="auto"/>
            </w:tcBorders>
            <w:vAlign w:val="center"/>
          </w:tcPr>
          <w:p w:rsidR="00EB7A1F" w:rsidRPr="00E70FAB" w:rsidRDefault="00EB7A1F" w:rsidP="000F0807">
            <w:pPr>
              <w:spacing w:line="288" w:lineRule="auto"/>
              <w:rPr>
                <w:b/>
                <w:color w:val="000000" w:themeColor="text1"/>
                <w:sz w:val="24"/>
                <w:szCs w:val="24"/>
              </w:rPr>
            </w:pPr>
            <w:r w:rsidRPr="00E70FAB">
              <w:rPr>
                <w:rStyle w:val="affe"/>
                <w:b w:val="0"/>
                <w:color w:val="000000" w:themeColor="text1"/>
                <w:sz w:val="24"/>
                <w:szCs w:val="24"/>
                <w:shd w:val="clear" w:color="auto" w:fill="FFFFFF"/>
              </w:rPr>
              <w:t>1</w:t>
            </w:r>
            <w:proofErr w:type="gramStart"/>
            <w:r w:rsidRPr="00E70FAB">
              <w:rPr>
                <w:rStyle w:val="affe"/>
                <w:b w:val="0"/>
                <w:color w:val="000000" w:themeColor="text1"/>
                <w:sz w:val="24"/>
                <w:szCs w:val="24"/>
                <w:shd w:val="clear" w:color="auto" w:fill="FFFFFF"/>
              </w:rPr>
              <w:t>С:Предприятие</w:t>
            </w:r>
            <w:proofErr w:type="gramEnd"/>
            <w:r w:rsidRPr="00E70FAB">
              <w:rPr>
                <w:rStyle w:val="affe"/>
                <w:b w:val="0"/>
                <w:color w:val="000000" w:themeColor="text1"/>
                <w:sz w:val="24"/>
                <w:szCs w:val="24"/>
                <w:shd w:val="clear" w:color="auto" w:fill="FFFFFF"/>
              </w:rPr>
              <w:t xml:space="preserve"> 8. Расширенная Корпоративная Лицензия. Электронная поставка</w:t>
            </w:r>
            <w:r w:rsidRPr="00E70FAB">
              <w:rPr>
                <w:b/>
                <w:color w:val="000000" w:themeColor="text1"/>
                <w:sz w:val="24"/>
                <w:szCs w:val="24"/>
              </w:rPr>
              <w:t xml:space="preserve"> </w:t>
            </w:r>
            <w:r w:rsidRPr="00E70FAB">
              <w:rPr>
                <w:color w:val="000000" w:themeColor="text1"/>
                <w:sz w:val="24"/>
                <w:szCs w:val="24"/>
              </w:rPr>
              <w:t>(Арт. 2900002158373)</w:t>
            </w:r>
            <w:r w:rsidRPr="00E70FAB">
              <w:rPr>
                <w:b/>
                <w:color w:val="000000" w:themeColor="text1"/>
                <w:sz w:val="24"/>
                <w:szCs w:val="24"/>
              </w:rPr>
              <w:t xml:space="preserve"> </w:t>
            </w:r>
          </w:p>
        </w:tc>
        <w:tc>
          <w:tcPr>
            <w:tcW w:w="1828" w:type="dxa"/>
            <w:tcBorders>
              <w:top w:val="single" w:sz="4" w:space="0" w:color="auto"/>
              <w:left w:val="nil"/>
              <w:bottom w:val="single" w:sz="4" w:space="0" w:color="auto"/>
              <w:right w:val="single" w:sz="4" w:space="0" w:color="auto"/>
            </w:tcBorders>
            <w:shd w:val="clear" w:color="auto" w:fill="auto"/>
            <w:noWrap/>
            <w:vAlign w:val="center"/>
          </w:tcPr>
          <w:p w:rsidR="00EB7A1F" w:rsidRPr="00E70FAB" w:rsidRDefault="00EB7A1F" w:rsidP="000F0807">
            <w:pPr>
              <w:spacing w:line="288" w:lineRule="auto"/>
              <w:jc w:val="center"/>
              <w:rPr>
                <w:color w:val="000000" w:themeColor="text1"/>
                <w:sz w:val="24"/>
                <w:szCs w:val="24"/>
              </w:rPr>
            </w:pPr>
            <w:r w:rsidRPr="00E70FAB">
              <w:rPr>
                <w:color w:val="000000" w:themeColor="text1"/>
                <w:sz w:val="24"/>
                <w:szCs w:val="24"/>
              </w:rPr>
              <w:t>1</w:t>
            </w:r>
          </w:p>
        </w:tc>
      </w:tr>
    </w:tbl>
    <w:p w:rsidR="00EB7A1F" w:rsidRPr="007430CF" w:rsidRDefault="00EB7A1F" w:rsidP="00EB7A1F">
      <w:pPr>
        <w:spacing w:line="276" w:lineRule="auto"/>
        <w:ind w:left="360"/>
        <w:jc w:val="both"/>
        <w:rPr>
          <w:sz w:val="24"/>
          <w:szCs w:val="24"/>
        </w:rPr>
      </w:pPr>
    </w:p>
    <w:p w:rsidR="00316E46" w:rsidRPr="00316E46" w:rsidRDefault="00E70FAB" w:rsidP="00316E46">
      <w:pPr>
        <w:numPr>
          <w:ilvl w:val="0"/>
          <w:numId w:val="10"/>
        </w:numPr>
        <w:spacing w:after="120" w:line="288" w:lineRule="auto"/>
        <w:jc w:val="both"/>
        <w:rPr>
          <w:bCs/>
          <w:sz w:val="24"/>
          <w:szCs w:val="24"/>
        </w:rPr>
      </w:pPr>
      <w:r w:rsidRPr="00C24029">
        <w:rPr>
          <w:sz w:val="24"/>
          <w:szCs w:val="24"/>
        </w:rPr>
        <w:t>Требования по гарантийной технической поддержке передаваемых прав использования программного обеспечения в течение гарантийного срока:</w:t>
      </w:r>
    </w:p>
    <w:p w:rsidR="00316E46" w:rsidRPr="00316E46" w:rsidRDefault="00E70FAB" w:rsidP="00316E46">
      <w:pPr>
        <w:pStyle w:val="aff3"/>
        <w:numPr>
          <w:ilvl w:val="1"/>
          <w:numId w:val="38"/>
        </w:numPr>
        <w:spacing w:after="120" w:line="288" w:lineRule="auto"/>
        <w:ind w:left="426" w:hanging="426"/>
        <w:jc w:val="both"/>
        <w:rPr>
          <w:bCs/>
          <w:sz w:val="24"/>
          <w:szCs w:val="24"/>
        </w:rPr>
      </w:pPr>
      <w:r w:rsidRPr="00316E46">
        <w:rPr>
          <w:sz w:val="24"/>
          <w:szCs w:val="24"/>
        </w:rPr>
        <w:t>Участник процедуры обязан в течение срока действия соглашения нести обязательства по гарантийной технической поддержке передаваемых прав использования программного обеспечения, а именно:</w:t>
      </w:r>
    </w:p>
    <w:p w:rsidR="00316E46" w:rsidRPr="00316E46" w:rsidRDefault="00E70FAB" w:rsidP="00316E46">
      <w:pPr>
        <w:pStyle w:val="aff3"/>
        <w:numPr>
          <w:ilvl w:val="2"/>
          <w:numId w:val="38"/>
        </w:numPr>
        <w:spacing w:after="120" w:line="288" w:lineRule="auto"/>
        <w:ind w:left="851" w:hanging="851"/>
        <w:jc w:val="both"/>
        <w:rPr>
          <w:bCs/>
          <w:sz w:val="24"/>
          <w:szCs w:val="24"/>
        </w:rPr>
      </w:pPr>
      <w:r w:rsidRPr="00316E46">
        <w:rPr>
          <w:sz w:val="24"/>
          <w:szCs w:val="24"/>
        </w:rPr>
        <w:t>оказывать консультации по вопросам первичной установки и активации ПО;</w:t>
      </w:r>
    </w:p>
    <w:p w:rsidR="00316E46" w:rsidRPr="00316E46" w:rsidRDefault="00E70FAB" w:rsidP="00316E46">
      <w:pPr>
        <w:pStyle w:val="aff3"/>
        <w:numPr>
          <w:ilvl w:val="2"/>
          <w:numId w:val="38"/>
        </w:numPr>
        <w:spacing w:after="120" w:line="288" w:lineRule="auto"/>
        <w:ind w:left="851" w:hanging="851"/>
        <w:jc w:val="both"/>
        <w:rPr>
          <w:bCs/>
          <w:sz w:val="24"/>
          <w:szCs w:val="24"/>
        </w:rPr>
      </w:pPr>
      <w:r w:rsidRPr="00316E46">
        <w:rPr>
          <w:sz w:val="24"/>
          <w:szCs w:val="24"/>
        </w:rPr>
        <w:t>предоставлять информацию о базовых функциях продукта;</w:t>
      </w:r>
    </w:p>
    <w:p w:rsidR="00316E46" w:rsidRPr="00316E46" w:rsidRDefault="00E70FAB" w:rsidP="00316E46">
      <w:pPr>
        <w:pStyle w:val="aff3"/>
        <w:numPr>
          <w:ilvl w:val="2"/>
          <w:numId w:val="38"/>
        </w:numPr>
        <w:spacing w:after="120" w:line="288" w:lineRule="auto"/>
        <w:ind w:left="851" w:hanging="851"/>
        <w:jc w:val="both"/>
        <w:rPr>
          <w:bCs/>
          <w:sz w:val="24"/>
          <w:szCs w:val="24"/>
        </w:rPr>
      </w:pPr>
      <w:r w:rsidRPr="00316E46">
        <w:rPr>
          <w:sz w:val="24"/>
          <w:szCs w:val="24"/>
        </w:rPr>
        <w:t xml:space="preserve">предоставлять информацию о новых версиях и исправлениях программного обеспечения; </w:t>
      </w:r>
    </w:p>
    <w:p w:rsidR="001A5D9A" w:rsidRPr="00316E46" w:rsidRDefault="00E70FAB" w:rsidP="00316E46">
      <w:pPr>
        <w:pStyle w:val="aff3"/>
        <w:numPr>
          <w:ilvl w:val="2"/>
          <w:numId w:val="38"/>
        </w:numPr>
        <w:spacing w:after="120" w:line="288" w:lineRule="auto"/>
        <w:ind w:left="851" w:hanging="851"/>
        <w:jc w:val="both"/>
        <w:rPr>
          <w:bCs/>
          <w:sz w:val="24"/>
          <w:szCs w:val="24"/>
        </w:rPr>
      </w:pPr>
      <w:r w:rsidRPr="00316E46">
        <w:rPr>
          <w:sz w:val="24"/>
          <w:szCs w:val="24"/>
        </w:rPr>
        <w:t>предоставлять информацию и разъяснения по лицензионной политике правообладателей в отношении программного обеспечения, права на которое передаются в рамках Контракта, для предупреждения ситуаций неправильного или нелегального использования Программного обеспечения Сублицензиатом.</w:t>
      </w:r>
    </w:p>
    <w:p w:rsidR="006F6D7E" w:rsidRDefault="00E70FAB" w:rsidP="006F6D7E">
      <w:pPr>
        <w:numPr>
          <w:ilvl w:val="0"/>
          <w:numId w:val="10"/>
        </w:numPr>
        <w:spacing w:line="276" w:lineRule="auto"/>
        <w:ind w:left="0" w:firstLine="0"/>
        <w:jc w:val="both"/>
        <w:rPr>
          <w:sz w:val="24"/>
          <w:szCs w:val="24"/>
        </w:rPr>
      </w:pPr>
      <w:r w:rsidRPr="0057083A">
        <w:rPr>
          <w:sz w:val="24"/>
          <w:szCs w:val="24"/>
        </w:rPr>
        <w:lastRenderedPageBreak/>
        <w:t xml:space="preserve">Поставщик обязан предоставить ключевой файл и лицензионное соглашение к </w:t>
      </w:r>
      <w:r w:rsidRPr="0057083A">
        <w:rPr>
          <w:bCs/>
          <w:sz w:val="24"/>
          <w:szCs w:val="24"/>
        </w:rPr>
        <w:t>программному обеспечению</w:t>
      </w:r>
      <w:r w:rsidRPr="0057083A">
        <w:rPr>
          <w:sz w:val="24"/>
          <w:szCs w:val="24"/>
        </w:rPr>
        <w:t>.</w:t>
      </w:r>
    </w:p>
    <w:p w:rsidR="007A4653" w:rsidRPr="006F6D7E" w:rsidRDefault="00E70FAB" w:rsidP="006F6D7E">
      <w:pPr>
        <w:numPr>
          <w:ilvl w:val="0"/>
          <w:numId w:val="10"/>
        </w:numPr>
        <w:spacing w:line="276" w:lineRule="auto"/>
        <w:ind w:left="0" w:firstLine="0"/>
        <w:jc w:val="both"/>
        <w:rPr>
          <w:sz w:val="24"/>
          <w:szCs w:val="24"/>
        </w:rPr>
      </w:pPr>
      <w:r w:rsidRPr="0057083A">
        <w:rPr>
          <w:sz w:val="24"/>
          <w:szCs w:val="24"/>
        </w:rPr>
        <w:t xml:space="preserve">Стоимость данного предложения должна быть представлена в рублях. </w:t>
      </w:r>
      <w:r w:rsidRPr="0057083A">
        <w:rPr>
          <w:snapToGrid/>
          <w:sz w:val="24"/>
          <w:szCs w:val="24"/>
        </w:rPr>
        <w:t>Максимальная стоимость закупки составляет </w:t>
      </w:r>
      <w:r w:rsidRPr="001652DF">
        <w:rPr>
          <w:snapToGrid/>
          <w:sz w:val="24"/>
          <w:szCs w:val="24"/>
        </w:rPr>
        <w:t>1</w:t>
      </w:r>
      <w:r>
        <w:rPr>
          <w:snapToGrid/>
          <w:sz w:val="24"/>
          <w:szCs w:val="24"/>
        </w:rPr>
        <w:t> </w:t>
      </w:r>
      <w:r w:rsidRPr="001652DF">
        <w:rPr>
          <w:snapToGrid/>
          <w:sz w:val="24"/>
          <w:szCs w:val="24"/>
        </w:rPr>
        <w:t>753</w:t>
      </w:r>
      <w:r>
        <w:rPr>
          <w:snapToGrid/>
          <w:sz w:val="24"/>
          <w:szCs w:val="24"/>
        </w:rPr>
        <w:t xml:space="preserve"> </w:t>
      </w:r>
      <w:r w:rsidRPr="001652DF">
        <w:rPr>
          <w:snapToGrid/>
          <w:sz w:val="24"/>
          <w:szCs w:val="24"/>
        </w:rPr>
        <w:t>920</w:t>
      </w:r>
      <w:r w:rsidRPr="0057083A">
        <w:rPr>
          <w:snapToGrid/>
          <w:sz w:val="24"/>
          <w:szCs w:val="24"/>
        </w:rPr>
        <w:t>,00 рублей без учета НДС.</w:t>
      </w:r>
    </w:p>
    <w:p w:rsidR="00DA1EED" w:rsidRPr="007A4653" w:rsidRDefault="00DA1EED" w:rsidP="007A4653">
      <w:pPr>
        <w:widowControl w:val="0"/>
        <w:suppressAutoHyphens/>
        <w:jc w:val="right"/>
        <w:rPr>
          <w:b/>
          <w:sz w:val="24"/>
          <w:szCs w:val="24"/>
        </w:rPr>
      </w:pPr>
    </w:p>
    <w:p w:rsidR="00F30C1E" w:rsidRPr="007A4653" w:rsidRDefault="00F30C1E" w:rsidP="007A4653">
      <w:pPr>
        <w:rPr>
          <w:sz w:val="24"/>
          <w:szCs w:val="24"/>
        </w:rPr>
        <w:sectPr w:rsidR="00F30C1E" w:rsidRPr="007A4653" w:rsidSect="004C0189">
          <w:headerReference w:type="default" r:id="rId11"/>
          <w:footerReference w:type="default" r:id="rId12"/>
          <w:headerReference w:type="first" r:id="rId13"/>
          <w:footerReference w:type="first" r:id="rId14"/>
          <w:pgSz w:w="11906" w:h="16838" w:code="9"/>
          <w:pgMar w:top="678" w:right="851" w:bottom="1134" w:left="1418" w:header="284" w:footer="397" w:gutter="0"/>
          <w:cols w:space="708"/>
          <w:titlePg/>
          <w:docGrid w:linePitch="381"/>
        </w:sectPr>
      </w:pPr>
    </w:p>
    <w:p w:rsidR="00F55928" w:rsidRPr="007C6B99" w:rsidRDefault="00F55928" w:rsidP="00FA5F61">
      <w:pPr>
        <w:widowControl w:val="0"/>
        <w:suppressAutoHyphens/>
        <w:jc w:val="right"/>
        <w:rPr>
          <w:b/>
          <w:sz w:val="24"/>
          <w:szCs w:val="24"/>
        </w:rPr>
      </w:pPr>
      <w:r w:rsidRPr="007C6B99">
        <w:rPr>
          <w:b/>
          <w:sz w:val="24"/>
          <w:szCs w:val="24"/>
        </w:rPr>
        <w:lastRenderedPageBreak/>
        <w:t xml:space="preserve">Приложение </w:t>
      </w:r>
      <w:r w:rsidR="00493596" w:rsidRPr="007C6B99">
        <w:rPr>
          <w:b/>
          <w:sz w:val="24"/>
          <w:szCs w:val="24"/>
        </w:rPr>
        <w:t>2</w:t>
      </w:r>
    </w:p>
    <w:p w:rsidR="00F55928" w:rsidRDefault="00F55928" w:rsidP="00FA5F61">
      <w:pPr>
        <w:widowControl w:val="0"/>
        <w:suppressAutoHyphens/>
        <w:rPr>
          <w:b/>
          <w:sz w:val="24"/>
          <w:szCs w:val="24"/>
        </w:rPr>
      </w:pPr>
      <w:r w:rsidRPr="00572953">
        <w:rPr>
          <w:b/>
          <w:sz w:val="24"/>
          <w:szCs w:val="24"/>
        </w:rPr>
        <w:t xml:space="preserve">Форма </w:t>
      </w:r>
      <w:r w:rsidR="00F20385" w:rsidRPr="00572953">
        <w:rPr>
          <w:b/>
          <w:sz w:val="24"/>
          <w:szCs w:val="24"/>
        </w:rPr>
        <w:t>коммерческого п</w:t>
      </w:r>
      <w:r w:rsidRPr="00572953">
        <w:rPr>
          <w:b/>
          <w:sz w:val="24"/>
          <w:szCs w:val="24"/>
        </w:rPr>
        <w:t xml:space="preserve">редложения </w:t>
      </w:r>
    </w:p>
    <w:p w:rsidR="00B6298A" w:rsidRPr="00187E58" w:rsidRDefault="00B6298A" w:rsidP="00B6298A">
      <w:pPr>
        <w:widowControl w:val="0"/>
        <w:suppressAutoHyphens/>
        <w:rPr>
          <w:sz w:val="24"/>
          <w:szCs w:val="24"/>
        </w:rPr>
      </w:pPr>
      <w:r w:rsidRPr="007C6B99">
        <w:rPr>
          <w:sz w:val="24"/>
          <w:szCs w:val="24"/>
        </w:rPr>
        <w:t xml:space="preserve">к запросу </w:t>
      </w:r>
      <w:proofErr w:type="gramStart"/>
      <w:r>
        <w:rPr>
          <w:sz w:val="24"/>
          <w:szCs w:val="24"/>
        </w:rPr>
        <w:t xml:space="preserve">котировок </w:t>
      </w:r>
      <w:r w:rsidRPr="007C6B99">
        <w:rPr>
          <w:sz w:val="24"/>
          <w:szCs w:val="24"/>
        </w:rPr>
        <w:t xml:space="preserve"> </w:t>
      </w:r>
      <w:r w:rsidR="00C149D5" w:rsidRPr="007C6B99">
        <w:rPr>
          <w:sz w:val="24"/>
          <w:szCs w:val="24"/>
        </w:rPr>
        <w:t>№</w:t>
      </w:r>
      <w:proofErr w:type="gramEnd"/>
      <w:r w:rsidR="00C149D5" w:rsidRPr="007C6B99">
        <w:rPr>
          <w:sz w:val="24"/>
          <w:szCs w:val="24"/>
        </w:rPr>
        <w:t> </w:t>
      </w:r>
      <w:r w:rsidR="00C149D5">
        <w:rPr>
          <w:sz w:val="24"/>
          <w:szCs w:val="24"/>
        </w:rPr>
        <w:t>ОЗК/46/К2/2022</w:t>
      </w:r>
      <w:r w:rsidR="00C149D5" w:rsidRPr="00187E58">
        <w:rPr>
          <w:sz w:val="24"/>
          <w:szCs w:val="24"/>
        </w:rPr>
        <w:t xml:space="preserve"> от «</w:t>
      </w:r>
      <w:r w:rsidR="00A4357E">
        <w:rPr>
          <w:sz w:val="24"/>
          <w:szCs w:val="24"/>
        </w:rPr>
        <w:t>29</w:t>
      </w:r>
      <w:r w:rsidR="00C149D5" w:rsidRPr="00187E58">
        <w:rPr>
          <w:sz w:val="24"/>
          <w:szCs w:val="24"/>
        </w:rPr>
        <w:t xml:space="preserve">» </w:t>
      </w:r>
      <w:r w:rsidR="00A4357E">
        <w:rPr>
          <w:sz w:val="24"/>
          <w:szCs w:val="24"/>
        </w:rPr>
        <w:t>апреля</w:t>
      </w:r>
      <w:r w:rsidR="00C149D5" w:rsidRPr="00187E58">
        <w:rPr>
          <w:sz w:val="24"/>
          <w:szCs w:val="24"/>
        </w:rPr>
        <w:t xml:space="preserve"> 20</w:t>
      </w:r>
      <w:r w:rsidR="00C149D5">
        <w:rPr>
          <w:sz w:val="24"/>
          <w:szCs w:val="24"/>
        </w:rPr>
        <w:t>22</w:t>
      </w:r>
      <w:r w:rsidR="00C149D5" w:rsidRPr="00187E58">
        <w:rPr>
          <w:sz w:val="24"/>
          <w:szCs w:val="24"/>
        </w:rPr>
        <w:t xml:space="preserve"> г.</w:t>
      </w:r>
    </w:p>
    <w:p w:rsidR="00BA670D" w:rsidRPr="00572953" w:rsidRDefault="00BA670D" w:rsidP="00FA5F61">
      <w:pPr>
        <w:widowControl w:val="0"/>
        <w:suppressAutoHyphens/>
        <w:rPr>
          <w:sz w:val="24"/>
          <w:szCs w:val="24"/>
        </w:rPr>
      </w:pPr>
    </w:p>
    <w:p w:rsidR="007078D7" w:rsidRPr="00572953" w:rsidRDefault="007078D7" w:rsidP="00FA5F61">
      <w:pPr>
        <w:pStyle w:val="1"/>
        <w:pageBreakBefore w:val="0"/>
        <w:numPr>
          <w:ilvl w:val="0"/>
          <w:numId w:val="0"/>
        </w:numPr>
        <w:spacing w:before="0" w:after="0"/>
        <w:jc w:val="center"/>
        <w:rPr>
          <w:rFonts w:ascii="Times New Roman" w:hAnsi="Times New Roman"/>
          <w:sz w:val="24"/>
          <w:szCs w:val="24"/>
        </w:rPr>
      </w:pPr>
    </w:p>
    <w:p w:rsidR="00170BB9" w:rsidRDefault="00170BB9" w:rsidP="00FA5F61">
      <w:pPr>
        <w:pStyle w:val="1"/>
        <w:pageBreakBefore w:val="0"/>
        <w:numPr>
          <w:ilvl w:val="0"/>
          <w:numId w:val="0"/>
        </w:numPr>
        <w:spacing w:before="0" w:after="0"/>
        <w:jc w:val="center"/>
        <w:rPr>
          <w:rFonts w:ascii="Times New Roman" w:hAnsi="Times New Roman"/>
          <w:sz w:val="24"/>
          <w:szCs w:val="24"/>
        </w:rPr>
      </w:pPr>
    </w:p>
    <w:p w:rsidR="00F55928" w:rsidRPr="00572953" w:rsidRDefault="00F55928" w:rsidP="00FA5F61">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F55928" w:rsidRPr="00572953" w:rsidRDefault="00F55928" w:rsidP="00FA5F61">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Наименование Участника</w:t>
      </w:r>
      <w:r w:rsidR="009D0F11" w:rsidRPr="00572953">
        <w:rPr>
          <w:rFonts w:ascii="Times New Roman" w:hAnsi="Times New Roman"/>
          <w:sz w:val="24"/>
          <w:szCs w:val="24"/>
        </w:rPr>
        <w:t xml:space="preserve"> закупки</w:t>
      </w:r>
      <w:r w:rsidR="00F30C1E" w:rsidRPr="00572953">
        <w:rPr>
          <w:rFonts w:ascii="Times New Roman" w:hAnsi="Times New Roman"/>
          <w:sz w:val="24"/>
          <w:szCs w:val="24"/>
        </w:rPr>
        <w:t xml:space="preserve">: </w:t>
      </w:r>
      <w:r w:rsidRPr="00572953">
        <w:rPr>
          <w:rFonts w:ascii="Times New Roman" w:hAnsi="Times New Roman"/>
          <w:sz w:val="24"/>
          <w:szCs w:val="24"/>
        </w:rPr>
        <w:t>__________________________________________</w:t>
      </w:r>
      <w:r w:rsidR="009D0F11" w:rsidRPr="00572953">
        <w:rPr>
          <w:rFonts w:ascii="Times New Roman" w:hAnsi="Times New Roman"/>
          <w:sz w:val="24"/>
          <w:szCs w:val="24"/>
        </w:rPr>
        <w:t>_</w:t>
      </w:r>
      <w:r w:rsidRPr="00572953">
        <w:rPr>
          <w:rFonts w:ascii="Times New Roman" w:hAnsi="Times New Roman"/>
          <w:sz w:val="24"/>
          <w:szCs w:val="24"/>
        </w:rPr>
        <w:t xml:space="preserve">___. </w:t>
      </w:r>
    </w:p>
    <w:p w:rsidR="004C0189" w:rsidRDefault="004C0189" w:rsidP="00DA1EED">
      <w:pPr>
        <w:widowControl w:val="0"/>
        <w:suppressAutoHyphens/>
        <w:jc w:val="both"/>
        <w:rPr>
          <w:sz w:val="24"/>
          <w:szCs w:val="24"/>
        </w:rPr>
      </w:pPr>
    </w:p>
    <w:p w:rsidR="00F55928" w:rsidRPr="00572953" w:rsidRDefault="00F55928" w:rsidP="00DA1EED">
      <w:pPr>
        <w:widowControl w:val="0"/>
        <w:suppressAutoHyphens/>
        <w:jc w:val="both"/>
        <w:rPr>
          <w:sz w:val="24"/>
          <w:szCs w:val="24"/>
        </w:rPr>
      </w:pPr>
      <w:r w:rsidRPr="00572953">
        <w:rPr>
          <w:sz w:val="24"/>
          <w:szCs w:val="24"/>
        </w:rPr>
        <w:t xml:space="preserve">Получив документацию по запросу </w:t>
      </w:r>
      <w:r w:rsidR="001C4E9F">
        <w:rPr>
          <w:sz w:val="24"/>
          <w:szCs w:val="24"/>
        </w:rPr>
        <w:t>котировок</w:t>
      </w:r>
      <w:r w:rsidRPr="00572953">
        <w:rPr>
          <w:sz w:val="24"/>
          <w:szCs w:val="24"/>
        </w:rPr>
        <w:t xml:space="preserve"> </w:t>
      </w:r>
      <w:r w:rsidR="00C149D5" w:rsidRPr="007C6B99">
        <w:rPr>
          <w:sz w:val="24"/>
          <w:szCs w:val="24"/>
        </w:rPr>
        <w:t>№ </w:t>
      </w:r>
      <w:r w:rsidR="00C149D5">
        <w:rPr>
          <w:sz w:val="24"/>
          <w:szCs w:val="24"/>
        </w:rPr>
        <w:t>ОЗК/46/К2/2022</w:t>
      </w:r>
      <w:r w:rsidR="00C149D5" w:rsidRPr="00187E58">
        <w:rPr>
          <w:sz w:val="24"/>
          <w:szCs w:val="24"/>
        </w:rPr>
        <w:t xml:space="preserve"> от «</w:t>
      </w:r>
      <w:r w:rsidR="00A4357E">
        <w:rPr>
          <w:sz w:val="24"/>
          <w:szCs w:val="24"/>
        </w:rPr>
        <w:t>29</w:t>
      </w:r>
      <w:r w:rsidR="00C149D5" w:rsidRPr="00187E58">
        <w:rPr>
          <w:sz w:val="24"/>
          <w:szCs w:val="24"/>
        </w:rPr>
        <w:t xml:space="preserve">» </w:t>
      </w:r>
      <w:r w:rsidR="00A4357E">
        <w:rPr>
          <w:sz w:val="24"/>
          <w:szCs w:val="24"/>
        </w:rPr>
        <w:t>апреля</w:t>
      </w:r>
      <w:r w:rsidR="00C149D5" w:rsidRPr="00187E58">
        <w:rPr>
          <w:sz w:val="24"/>
          <w:szCs w:val="24"/>
        </w:rPr>
        <w:t xml:space="preserve"> 20</w:t>
      </w:r>
      <w:r w:rsidR="00C149D5">
        <w:rPr>
          <w:sz w:val="24"/>
          <w:szCs w:val="24"/>
        </w:rPr>
        <w:t>22</w:t>
      </w:r>
      <w:r w:rsidR="00C149D5" w:rsidRPr="00187E58">
        <w:rPr>
          <w:sz w:val="24"/>
          <w:szCs w:val="24"/>
        </w:rPr>
        <w:t xml:space="preserve"> г.</w:t>
      </w:r>
      <w:r w:rsidR="00DA1EED" w:rsidRPr="00572953">
        <w:rPr>
          <w:sz w:val="24"/>
          <w:szCs w:val="24"/>
        </w:rPr>
        <w:t xml:space="preserve"> </w:t>
      </w:r>
      <w:r w:rsidR="0003267C" w:rsidRPr="00572953">
        <w:rPr>
          <w:sz w:val="24"/>
          <w:szCs w:val="24"/>
        </w:rPr>
        <w:t>п</w:t>
      </w:r>
      <w:r w:rsidRPr="00572953">
        <w:rPr>
          <w:sz w:val="24"/>
          <w:szCs w:val="24"/>
        </w:rPr>
        <w:t>редлагаем</w:t>
      </w:r>
      <w:r w:rsidR="009360FE" w:rsidRPr="00572953">
        <w:rPr>
          <w:sz w:val="24"/>
          <w:szCs w:val="24"/>
        </w:rPr>
        <w:t xml:space="preserve"> поставку</w:t>
      </w:r>
      <w:r w:rsidRPr="00572953">
        <w:rPr>
          <w:sz w:val="24"/>
          <w:szCs w:val="24"/>
        </w:rPr>
        <w:t>:</w:t>
      </w:r>
    </w:p>
    <w:p w:rsidR="00F55928" w:rsidRPr="00572953" w:rsidRDefault="00F55928" w:rsidP="00FA5F61">
      <w:pPr>
        <w:suppressAutoHyphens/>
        <w:ind w:firstLine="342"/>
        <w:rPr>
          <w:sz w:val="24"/>
          <w:szCs w:val="24"/>
          <w:highlight w:val="cyan"/>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278"/>
        <w:gridCol w:w="3828"/>
        <w:gridCol w:w="998"/>
        <w:gridCol w:w="1274"/>
        <w:gridCol w:w="992"/>
        <w:gridCol w:w="1136"/>
        <w:gridCol w:w="1268"/>
        <w:gridCol w:w="1136"/>
        <w:gridCol w:w="703"/>
        <w:gridCol w:w="998"/>
        <w:gridCol w:w="844"/>
      </w:tblGrid>
      <w:tr w:rsidR="001B0525" w:rsidRPr="00572953" w:rsidTr="00552C1D">
        <w:trPr>
          <w:trHeight w:val="939"/>
        </w:trPr>
        <w:tc>
          <w:tcPr>
            <w:tcW w:w="189" w:type="pct"/>
            <w:vAlign w:val="center"/>
            <w:hideMark/>
          </w:tcPr>
          <w:p w:rsidR="00CD0E0C" w:rsidRPr="00A774FA" w:rsidRDefault="00CD0E0C" w:rsidP="00552C1D">
            <w:pPr>
              <w:ind w:right="-109"/>
              <w:jc w:val="center"/>
              <w:rPr>
                <w:sz w:val="20"/>
                <w:lang w:eastAsia="en-US"/>
              </w:rPr>
            </w:pPr>
            <w:r w:rsidRPr="00A774FA">
              <w:rPr>
                <w:sz w:val="20"/>
                <w:lang w:eastAsia="en-US"/>
              </w:rPr>
              <w:t>№  п/п</w:t>
            </w:r>
          </w:p>
        </w:tc>
        <w:tc>
          <w:tcPr>
            <w:tcW w:w="425" w:type="pct"/>
            <w:vAlign w:val="center"/>
          </w:tcPr>
          <w:p w:rsidR="00C24023" w:rsidRPr="00A774FA" w:rsidRDefault="00C24023" w:rsidP="00552C1D">
            <w:pPr>
              <w:ind w:right="-109"/>
              <w:jc w:val="center"/>
              <w:rPr>
                <w:sz w:val="20"/>
              </w:rPr>
            </w:pPr>
          </w:p>
          <w:p w:rsidR="00C24023" w:rsidRPr="00A774FA" w:rsidRDefault="00C24023" w:rsidP="00552C1D">
            <w:pPr>
              <w:ind w:right="-109"/>
              <w:jc w:val="center"/>
              <w:rPr>
                <w:sz w:val="20"/>
              </w:rPr>
            </w:pPr>
          </w:p>
          <w:p w:rsidR="00C24023" w:rsidRPr="00A774FA" w:rsidRDefault="00C24023" w:rsidP="00552C1D">
            <w:pPr>
              <w:ind w:right="-109"/>
              <w:jc w:val="center"/>
              <w:rPr>
                <w:sz w:val="20"/>
              </w:rPr>
            </w:pPr>
          </w:p>
          <w:p w:rsidR="00C24023" w:rsidRPr="00A774FA" w:rsidRDefault="00C24023" w:rsidP="00552C1D">
            <w:pPr>
              <w:ind w:right="-109"/>
              <w:jc w:val="center"/>
              <w:rPr>
                <w:sz w:val="20"/>
              </w:rPr>
            </w:pPr>
          </w:p>
          <w:p w:rsidR="00CD0E0C" w:rsidRPr="00A774FA" w:rsidRDefault="00A047A7" w:rsidP="00552C1D">
            <w:pPr>
              <w:ind w:right="-109"/>
              <w:jc w:val="center"/>
              <w:rPr>
                <w:sz w:val="20"/>
                <w:lang w:eastAsia="en-US"/>
              </w:rPr>
            </w:pPr>
            <w:r w:rsidRPr="00A774FA">
              <w:rPr>
                <w:sz w:val="20"/>
              </w:rPr>
              <w:t>Артикул</w:t>
            </w:r>
          </w:p>
        </w:tc>
        <w:tc>
          <w:tcPr>
            <w:tcW w:w="1274"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D0E0C" w:rsidRPr="00A774FA" w:rsidRDefault="001A09C8" w:rsidP="00552C1D">
            <w:pPr>
              <w:ind w:right="-109"/>
              <w:jc w:val="center"/>
              <w:rPr>
                <w:sz w:val="20"/>
                <w:lang w:eastAsia="en-US"/>
              </w:rPr>
            </w:pPr>
            <w:r w:rsidRPr="00A774FA">
              <w:rPr>
                <w:sz w:val="20"/>
                <w:lang w:eastAsia="en-US"/>
              </w:rPr>
              <w:t xml:space="preserve">Наименование товаров, </w:t>
            </w:r>
            <w:r w:rsidR="00CD0E0C" w:rsidRPr="00A774FA">
              <w:rPr>
                <w:sz w:val="20"/>
                <w:lang w:eastAsia="en-US"/>
              </w:rPr>
              <w:t>работ, услуг</w:t>
            </w:r>
          </w:p>
        </w:tc>
        <w:tc>
          <w:tcPr>
            <w:tcW w:w="332" w:type="pct"/>
            <w:vAlign w:val="center"/>
            <w:hideMark/>
          </w:tcPr>
          <w:p w:rsidR="00C24023" w:rsidRPr="00A774FA" w:rsidRDefault="00C24023" w:rsidP="00552C1D">
            <w:pPr>
              <w:ind w:right="-109" w:firstLine="3"/>
              <w:jc w:val="center"/>
              <w:rPr>
                <w:sz w:val="20"/>
                <w:lang w:eastAsia="en-US"/>
              </w:rPr>
            </w:pPr>
          </w:p>
          <w:p w:rsidR="00C24023" w:rsidRPr="00A774FA" w:rsidRDefault="00C24023" w:rsidP="00552C1D">
            <w:pPr>
              <w:ind w:right="-109" w:firstLine="3"/>
              <w:jc w:val="center"/>
              <w:rPr>
                <w:sz w:val="20"/>
                <w:lang w:eastAsia="en-US"/>
              </w:rPr>
            </w:pPr>
          </w:p>
          <w:p w:rsidR="00C24023" w:rsidRPr="00A774FA" w:rsidRDefault="00C24023" w:rsidP="00552C1D">
            <w:pPr>
              <w:ind w:right="-99" w:firstLine="3"/>
              <w:jc w:val="center"/>
              <w:rPr>
                <w:sz w:val="20"/>
                <w:lang w:eastAsia="en-US"/>
              </w:rPr>
            </w:pPr>
          </w:p>
          <w:p w:rsidR="00C24023" w:rsidRPr="00A774FA" w:rsidRDefault="00C24023" w:rsidP="00552C1D">
            <w:pPr>
              <w:ind w:right="-99" w:firstLine="3"/>
              <w:jc w:val="center"/>
              <w:rPr>
                <w:sz w:val="20"/>
                <w:lang w:eastAsia="en-US"/>
              </w:rPr>
            </w:pPr>
          </w:p>
          <w:p w:rsidR="00CD0E0C" w:rsidRPr="00A774FA" w:rsidRDefault="00CD0E0C" w:rsidP="00552C1D">
            <w:pPr>
              <w:ind w:left="-112"/>
              <w:jc w:val="center"/>
              <w:rPr>
                <w:sz w:val="20"/>
                <w:lang w:eastAsia="en-US"/>
              </w:rPr>
            </w:pPr>
            <w:r w:rsidRPr="00A774FA">
              <w:rPr>
                <w:sz w:val="20"/>
                <w:lang w:eastAsia="en-US"/>
              </w:rPr>
              <w:t>Полная характеристика (комплектация)</w:t>
            </w:r>
          </w:p>
        </w:tc>
        <w:tc>
          <w:tcPr>
            <w:tcW w:w="424" w:type="pct"/>
            <w:vAlign w:val="center"/>
            <w:hideMark/>
          </w:tcPr>
          <w:p w:rsidR="00CD0E0C" w:rsidRPr="00A774FA" w:rsidRDefault="00CD0E0C" w:rsidP="00552C1D">
            <w:pPr>
              <w:jc w:val="center"/>
              <w:rPr>
                <w:sz w:val="20"/>
                <w:lang w:eastAsia="en-US"/>
              </w:rPr>
            </w:pPr>
            <w:r w:rsidRPr="00A774FA">
              <w:rPr>
                <w:sz w:val="20"/>
                <w:lang w:eastAsia="en-US"/>
              </w:rPr>
              <w:t xml:space="preserve">Страна происхождения товара и его производитель </w:t>
            </w:r>
            <w:r w:rsidRPr="00A774FA">
              <w:rPr>
                <w:sz w:val="20"/>
              </w:rPr>
              <w:t>(</w:t>
            </w:r>
            <w:r w:rsidRPr="00A774FA">
              <w:rPr>
                <w:sz w:val="20"/>
                <w:lang w:eastAsia="en-US"/>
              </w:rPr>
              <w:t>для работ, услуг – страна регистрации исполнителя, подрядчика)</w:t>
            </w:r>
          </w:p>
        </w:tc>
        <w:tc>
          <w:tcPr>
            <w:tcW w:w="330"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2"/>
              <w:jc w:val="center"/>
              <w:rPr>
                <w:sz w:val="20"/>
                <w:lang w:eastAsia="en-US"/>
              </w:rPr>
            </w:pPr>
          </w:p>
          <w:p w:rsidR="00C24023" w:rsidRPr="00A774FA" w:rsidRDefault="00C24023" w:rsidP="00552C1D">
            <w:pPr>
              <w:ind w:right="-102"/>
              <w:jc w:val="center"/>
              <w:rPr>
                <w:sz w:val="20"/>
                <w:lang w:eastAsia="en-US"/>
              </w:rPr>
            </w:pPr>
          </w:p>
          <w:p w:rsidR="00CD0E0C" w:rsidRPr="00A774FA" w:rsidRDefault="00120547" w:rsidP="00552C1D">
            <w:pPr>
              <w:ind w:right="-102"/>
              <w:jc w:val="center"/>
              <w:rPr>
                <w:sz w:val="20"/>
                <w:lang w:eastAsia="en-US"/>
              </w:rPr>
            </w:pPr>
            <w:r w:rsidRPr="00A774FA">
              <w:rPr>
                <w:sz w:val="20"/>
                <w:lang w:eastAsia="en-US"/>
              </w:rPr>
              <w:t>Наименование эквивалента</w:t>
            </w:r>
            <w:r w:rsidR="00CD0E0C" w:rsidRPr="00A774FA">
              <w:rPr>
                <w:sz w:val="20"/>
                <w:lang w:eastAsia="en-US"/>
              </w:rPr>
              <w:t>*</w:t>
            </w:r>
          </w:p>
        </w:tc>
        <w:tc>
          <w:tcPr>
            <w:tcW w:w="378"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jc w:val="center"/>
              <w:rPr>
                <w:sz w:val="20"/>
                <w:lang w:eastAsia="en-US"/>
              </w:rPr>
            </w:pPr>
          </w:p>
          <w:p w:rsidR="00CD0E0C" w:rsidRPr="00A774FA" w:rsidRDefault="001B0525" w:rsidP="00552C1D">
            <w:pPr>
              <w:jc w:val="center"/>
              <w:rPr>
                <w:sz w:val="20"/>
                <w:lang w:eastAsia="en-US"/>
              </w:rPr>
            </w:pPr>
            <w:r w:rsidRPr="00A774FA">
              <w:rPr>
                <w:sz w:val="20"/>
                <w:lang w:eastAsia="en-US"/>
              </w:rPr>
              <w:t xml:space="preserve">Полная </w:t>
            </w:r>
            <w:r w:rsidR="00CD0E0C" w:rsidRPr="00A774FA">
              <w:rPr>
                <w:sz w:val="20"/>
                <w:lang w:eastAsia="en-US"/>
              </w:rPr>
              <w:t>харак</w:t>
            </w:r>
            <w:r w:rsidR="00120547" w:rsidRPr="00A774FA">
              <w:rPr>
                <w:sz w:val="20"/>
                <w:lang w:eastAsia="en-US"/>
              </w:rPr>
              <w:t>теристика (комплектация) эквивалента</w:t>
            </w:r>
            <w:r w:rsidR="00CD0E0C" w:rsidRPr="00A774FA">
              <w:rPr>
                <w:sz w:val="20"/>
                <w:lang w:eastAsia="en-US"/>
              </w:rPr>
              <w:t>*</w:t>
            </w:r>
          </w:p>
        </w:tc>
        <w:tc>
          <w:tcPr>
            <w:tcW w:w="422"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jc w:val="center"/>
              <w:rPr>
                <w:sz w:val="20"/>
                <w:lang w:eastAsia="en-US"/>
              </w:rPr>
            </w:pPr>
          </w:p>
          <w:p w:rsidR="00CD0E0C" w:rsidRPr="00A774FA" w:rsidRDefault="00120547" w:rsidP="00552C1D">
            <w:pPr>
              <w:jc w:val="center"/>
              <w:rPr>
                <w:sz w:val="20"/>
                <w:lang w:eastAsia="en-US"/>
              </w:rPr>
            </w:pPr>
            <w:r w:rsidRPr="00A774FA">
              <w:rPr>
                <w:sz w:val="20"/>
                <w:lang w:eastAsia="en-US"/>
              </w:rPr>
              <w:t>Страна происхождения эквивалента</w:t>
            </w:r>
            <w:r w:rsidR="00CD0E0C" w:rsidRPr="00A774FA">
              <w:rPr>
                <w:sz w:val="20"/>
                <w:lang w:eastAsia="en-US"/>
              </w:rPr>
              <w:t xml:space="preserve"> и его производитель*</w:t>
            </w:r>
          </w:p>
        </w:tc>
        <w:tc>
          <w:tcPr>
            <w:tcW w:w="378" w:type="pct"/>
            <w:vAlign w:val="center"/>
            <w:hideMark/>
          </w:tcPr>
          <w:p w:rsidR="00C24023" w:rsidRPr="00A774FA" w:rsidRDefault="00C24023" w:rsidP="00552C1D">
            <w:pPr>
              <w:ind w:right="-47"/>
              <w:jc w:val="center"/>
              <w:rPr>
                <w:sz w:val="20"/>
                <w:lang w:eastAsia="en-US"/>
              </w:rPr>
            </w:pPr>
          </w:p>
          <w:p w:rsidR="00C24023" w:rsidRPr="00A774FA" w:rsidRDefault="00C24023" w:rsidP="00552C1D">
            <w:pPr>
              <w:ind w:right="-47"/>
              <w:jc w:val="center"/>
              <w:rPr>
                <w:sz w:val="20"/>
                <w:lang w:eastAsia="en-US"/>
              </w:rPr>
            </w:pPr>
          </w:p>
          <w:p w:rsidR="00C24023" w:rsidRPr="00A774FA" w:rsidRDefault="00C24023" w:rsidP="00552C1D">
            <w:pPr>
              <w:ind w:right="-47"/>
              <w:jc w:val="center"/>
              <w:rPr>
                <w:sz w:val="20"/>
                <w:lang w:eastAsia="en-US"/>
              </w:rPr>
            </w:pPr>
          </w:p>
          <w:p w:rsidR="00C24023" w:rsidRPr="00A774FA" w:rsidRDefault="00C24023" w:rsidP="00552C1D">
            <w:pPr>
              <w:ind w:right="-47"/>
              <w:jc w:val="center"/>
              <w:rPr>
                <w:sz w:val="20"/>
                <w:lang w:eastAsia="en-US"/>
              </w:rPr>
            </w:pPr>
          </w:p>
          <w:p w:rsidR="00CD0E0C" w:rsidRPr="00A774FA" w:rsidRDefault="00CD0E0C" w:rsidP="00552C1D">
            <w:pPr>
              <w:ind w:right="-47"/>
              <w:jc w:val="center"/>
              <w:rPr>
                <w:sz w:val="20"/>
                <w:lang w:eastAsia="en-US"/>
              </w:rPr>
            </w:pPr>
            <w:r w:rsidRPr="00A774FA">
              <w:rPr>
                <w:sz w:val="20"/>
                <w:lang w:eastAsia="en-US"/>
              </w:rPr>
              <w:t>Единицы</w:t>
            </w:r>
            <w:r w:rsidRPr="00A774FA">
              <w:rPr>
                <w:sz w:val="20"/>
                <w:lang w:eastAsia="en-US"/>
              </w:rPr>
              <w:br/>
              <w:t>измерения</w:t>
            </w:r>
          </w:p>
        </w:tc>
        <w:tc>
          <w:tcPr>
            <w:tcW w:w="234"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1B0525" w:rsidRPr="00A774FA" w:rsidRDefault="001B0525" w:rsidP="00552C1D">
            <w:pPr>
              <w:ind w:right="-109"/>
              <w:jc w:val="center"/>
              <w:rPr>
                <w:sz w:val="20"/>
                <w:lang w:eastAsia="en-US"/>
              </w:rPr>
            </w:pPr>
          </w:p>
          <w:p w:rsidR="001B0525" w:rsidRPr="00A774FA" w:rsidRDefault="001B0525" w:rsidP="00552C1D">
            <w:pPr>
              <w:ind w:right="-109"/>
              <w:jc w:val="center"/>
              <w:rPr>
                <w:sz w:val="20"/>
                <w:lang w:eastAsia="en-US"/>
              </w:rPr>
            </w:pPr>
          </w:p>
          <w:p w:rsidR="00CD0E0C" w:rsidRPr="00A774FA" w:rsidRDefault="00CD0E0C" w:rsidP="00552C1D">
            <w:pPr>
              <w:ind w:right="-109"/>
              <w:jc w:val="center"/>
              <w:rPr>
                <w:sz w:val="20"/>
                <w:lang w:eastAsia="en-US"/>
              </w:rPr>
            </w:pPr>
            <w:r w:rsidRPr="00A774FA">
              <w:rPr>
                <w:sz w:val="20"/>
                <w:lang w:eastAsia="en-US"/>
              </w:rPr>
              <w:t>Количество</w:t>
            </w:r>
          </w:p>
        </w:tc>
        <w:tc>
          <w:tcPr>
            <w:tcW w:w="332"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D0E0C" w:rsidRPr="00A774FA" w:rsidRDefault="00CD0E0C" w:rsidP="00552C1D">
            <w:pPr>
              <w:ind w:right="-109"/>
              <w:jc w:val="center"/>
              <w:rPr>
                <w:sz w:val="20"/>
                <w:lang w:eastAsia="en-US"/>
              </w:rPr>
            </w:pPr>
            <w:r w:rsidRPr="00A774FA">
              <w:rPr>
                <w:sz w:val="20"/>
                <w:lang w:eastAsia="en-US"/>
              </w:rPr>
              <w:t>Цена за единицу, руб. без НДС</w:t>
            </w:r>
          </w:p>
        </w:tc>
        <w:tc>
          <w:tcPr>
            <w:tcW w:w="281" w:type="pct"/>
            <w:vAlign w:val="center"/>
            <w:hideMark/>
          </w:tcPr>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24023" w:rsidRPr="00A774FA" w:rsidRDefault="00C24023" w:rsidP="00552C1D">
            <w:pPr>
              <w:ind w:right="-109"/>
              <w:jc w:val="center"/>
              <w:rPr>
                <w:sz w:val="20"/>
                <w:lang w:eastAsia="en-US"/>
              </w:rPr>
            </w:pPr>
          </w:p>
          <w:p w:rsidR="00CD0E0C" w:rsidRPr="00A774FA" w:rsidRDefault="00CD0E0C" w:rsidP="00552C1D">
            <w:pPr>
              <w:ind w:right="-109"/>
              <w:jc w:val="center"/>
              <w:rPr>
                <w:sz w:val="20"/>
                <w:lang w:eastAsia="en-US"/>
              </w:rPr>
            </w:pPr>
            <w:r w:rsidRPr="00A774FA">
              <w:rPr>
                <w:sz w:val="20"/>
                <w:lang w:eastAsia="en-US"/>
              </w:rPr>
              <w:t>Общая цена, руб.,  без НДС</w:t>
            </w:r>
          </w:p>
        </w:tc>
      </w:tr>
      <w:tr w:rsidR="001B0525" w:rsidRPr="00572953" w:rsidTr="00DD0D94">
        <w:trPr>
          <w:trHeight w:val="187"/>
        </w:trPr>
        <w:tc>
          <w:tcPr>
            <w:tcW w:w="189" w:type="pct"/>
            <w:hideMark/>
          </w:tcPr>
          <w:p w:rsidR="00CD0E0C" w:rsidRPr="00A774FA" w:rsidRDefault="00CD0E0C" w:rsidP="00A047A7">
            <w:pPr>
              <w:ind w:right="34"/>
              <w:rPr>
                <w:bCs/>
                <w:sz w:val="20"/>
                <w:lang w:eastAsia="en-US"/>
              </w:rPr>
            </w:pPr>
            <w:r w:rsidRPr="00A774FA">
              <w:rPr>
                <w:bCs/>
                <w:sz w:val="20"/>
                <w:lang w:eastAsia="en-US"/>
              </w:rPr>
              <w:t>1</w:t>
            </w:r>
          </w:p>
        </w:tc>
        <w:tc>
          <w:tcPr>
            <w:tcW w:w="425" w:type="pct"/>
          </w:tcPr>
          <w:p w:rsidR="00CD0E0C" w:rsidRPr="00A774FA" w:rsidRDefault="00CD0E0C" w:rsidP="000504F1">
            <w:pPr>
              <w:ind w:right="34"/>
              <w:jc w:val="center"/>
              <w:rPr>
                <w:bCs/>
                <w:sz w:val="20"/>
                <w:lang w:eastAsia="en-US"/>
              </w:rPr>
            </w:pPr>
            <w:r w:rsidRPr="00A774FA">
              <w:rPr>
                <w:bCs/>
                <w:sz w:val="20"/>
                <w:lang w:eastAsia="en-US"/>
              </w:rPr>
              <w:t>2</w:t>
            </w:r>
          </w:p>
        </w:tc>
        <w:tc>
          <w:tcPr>
            <w:tcW w:w="1274" w:type="pct"/>
            <w:hideMark/>
          </w:tcPr>
          <w:p w:rsidR="00CD0E0C" w:rsidRPr="00A774FA" w:rsidRDefault="00CD0E0C" w:rsidP="005023EF">
            <w:pPr>
              <w:ind w:right="34"/>
              <w:jc w:val="center"/>
              <w:rPr>
                <w:bCs/>
                <w:sz w:val="20"/>
                <w:lang w:eastAsia="en-US"/>
              </w:rPr>
            </w:pPr>
            <w:r w:rsidRPr="00A774FA">
              <w:rPr>
                <w:bCs/>
                <w:sz w:val="20"/>
                <w:lang w:eastAsia="en-US"/>
              </w:rPr>
              <w:t>3</w:t>
            </w:r>
          </w:p>
        </w:tc>
        <w:tc>
          <w:tcPr>
            <w:tcW w:w="332" w:type="pct"/>
            <w:hideMark/>
          </w:tcPr>
          <w:p w:rsidR="00CD0E0C" w:rsidRPr="00A774FA" w:rsidRDefault="00CD0E0C" w:rsidP="005023EF">
            <w:pPr>
              <w:ind w:right="34"/>
              <w:jc w:val="center"/>
              <w:rPr>
                <w:bCs/>
                <w:sz w:val="20"/>
                <w:lang w:eastAsia="en-US"/>
              </w:rPr>
            </w:pPr>
            <w:r w:rsidRPr="00A774FA">
              <w:rPr>
                <w:bCs/>
                <w:sz w:val="20"/>
                <w:lang w:eastAsia="en-US"/>
              </w:rPr>
              <w:t>4</w:t>
            </w:r>
          </w:p>
        </w:tc>
        <w:tc>
          <w:tcPr>
            <w:tcW w:w="424" w:type="pct"/>
            <w:hideMark/>
          </w:tcPr>
          <w:p w:rsidR="00CD0E0C" w:rsidRPr="00A774FA" w:rsidRDefault="00CD0E0C" w:rsidP="005023EF">
            <w:pPr>
              <w:ind w:right="34"/>
              <w:jc w:val="center"/>
              <w:rPr>
                <w:bCs/>
                <w:sz w:val="20"/>
                <w:lang w:eastAsia="en-US"/>
              </w:rPr>
            </w:pPr>
            <w:r w:rsidRPr="00A774FA">
              <w:rPr>
                <w:bCs/>
                <w:sz w:val="20"/>
                <w:lang w:eastAsia="en-US"/>
              </w:rPr>
              <w:t>5</w:t>
            </w:r>
          </w:p>
        </w:tc>
        <w:tc>
          <w:tcPr>
            <w:tcW w:w="330" w:type="pct"/>
            <w:hideMark/>
          </w:tcPr>
          <w:p w:rsidR="00CD0E0C" w:rsidRPr="00A774FA" w:rsidRDefault="00CD0E0C" w:rsidP="005023EF">
            <w:pPr>
              <w:ind w:right="34"/>
              <w:jc w:val="center"/>
              <w:rPr>
                <w:bCs/>
                <w:sz w:val="20"/>
                <w:lang w:eastAsia="en-US"/>
              </w:rPr>
            </w:pPr>
            <w:r w:rsidRPr="00A774FA">
              <w:rPr>
                <w:bCs/>
                <w:sz w:val="20"/>
                <w:lang w:eastAsia="en-US"/>
              </w:rPr>
              <w:t>6</w:t>
            </w:r>
          </w:p>
        </w:tc>
        <w:tc>
          <w:tcPr>
            <w:tcW w:w="378" w:type="pct"/>
            <w:hideMark/>
          </w:tcPr>
          <w:p w:rsidR="00CD0E0C" w:rsidRPr="00A774FA" w:rsidRDefault="00CD0E0C" w:rsidP="005023EF">
            <w:pPr>
              <w:ind w:right="34"/>
              <w:jc w:val="center"/>
              <w:rPr>
                <w:bCs/>
                <w:sz w:val="20"/>
                <w:lang w:eastAsia="en-US"/>
              </w:rPr>
            </w:pPr>
            <w:r w:rsidRPr="00A774FA">
              <w:rPr>
                <w:bCs/>
                <w:sz w:val="20"/>
                <w:lang w:eastAsia="en-US"/>
              </w:rPr>
              <w:t>7</w:t>
            </w:r>
          </w:p>
        </w:tc>
        <w:tc>
          <w:tcPr>
            <w:tcW w:w="422" w:type="pct"/>
          </w:tcPr>
          <w:p w:rsidR="00CD0E0C" w:rsidRPr="00A774FA" w:rsidRDefault="00CD0E0C" w:rsidP="005023EF">
            <w:pPr>
              <w:ind w:right="34"/>
              <w:jc w:val="center"/>
              <w:rPr>
                <w:bCs/>
                <w:sz w:val="20"/>
                <w:lang w:eastAsia="en-US"/>
              </w:rPr>
            </w:pPr>
            <w:r w:rsidRPr="00A774FA">
              <w:rPr>
                <w:bCs/>
                <w:sz w:val="20"/>
                <w:lang w:eastAsia="en-US"/>
              </w:rPr>
              <w:t>8</w:t>
            </w:r>
          </w:p>
        </w:tc>
        <w:tc>
          <w:tcPr>
            <w:tcW w:w="378" w:type="pct"/>
            <w:hideMark/>
          </w:tcPr>
          <w:p w:rsidR="00CD0E0C" w:rsidRPr="00A774FA" w:rsidRDefault="00CD0E0C" w:rsidP="005023EF">
            <w:pPr>
              <w:ind w:right="34"/>
              <w:jc w:val="center"/>
              <w:rPr>
                <w:bCs/>
                <w:sz w:val="20"/>
                <w:lang w:eastAsia="en-US"/>
              </w:rPr>
            </w:pPr>
            <w:r w:rsidRPr="00A774FA">
              <w:rPr>
                <w:bCs/>
                <w:sz w:val="20"/>
                <w:lang w:eastAsia="en-US"/>
              </w:rPr>
              <w:t>9</w:t>
            </w:r>
          </w:p>
        </w:tc>
        <w:tc>
          <w:tcPr>
            <w:tcW w:w="234" w:type="pct"/>
            <w:hideMark/>
          </w:tcPr>
          <w:p w:rsidR="00CD0E0C" w:rsidRPr="00A774FA" w:rsidRDefault="00CD0E0C" w:rsidP="005023EF">
            <w:pPr>
              <w:ind w:right="34"/>
              <w:jc w:val="center"/>
              <w:rPr>
                <w:bCs/>
                <w:sz w:val="20"/>
                <w:lang w:eastAsia="en-US"/>
              </w:rPr>
            </w:pPr>
            <w:r w:rsidRPr="00A774FA">
              <w:rPr>
                <w:bCs/>
                <w:sz w:val="20"/>
                <w:lang w:eastAsia="en-US"/>
              </w:rPr>
              <w:t>10</w:t>
            </w:r>
          </w:p>
        </w:tc>
        <w:tc>
          <w:tcPr>
            <w:tcW w:w="332" w:type="pct"/>
            <w:hideMark/>
          </w:tcPr>
          <w:p w:rsidR="00CD0E0C" w:rsidRPr="00A774FA" w:rsidRDefault="00CD0E0C" w:rsidP="005023EF">
            <w:pPr>
              <w:ind w:right="34"/>
              <w:jc w:val="center"/>
              <w:rPr>
                <w:bCs/>
                <w:sz w:val="20"/>
                <w:lang w:eastAsia="en-US"/>
              </w:rPr>
            </w:pPr>
            <w:r w:rsidRPr="00A774FA">
              <w:rPr>
                <w:bCs/>
                <w:sz w:val="20"/>
                <w:lang w:eastAsia="en-US"/>
              </w:rPr>
              <w:t>11</w:t>
            </w:r>
          </w:p>
        </w:tc>
        <w:tc>
          <w:tcPr>
            <w:tcW w:w="281" w:type="pct"/>
            <w:hideMark/>
          </w:tcPr>
          <w:p w:rsidR="00CD0E0C" w:rsidRPr="00A774FA" w:rsidRDefault="00CD0E0C" w:rsidP="005023EF">
            <w:pPr>
              <w:ind w:right="34"/>
              <w:jc w:val="center"/>
              <w:rPr>
                <w:bCs/>
                <w:sz w:val="20"/>
                <w:lang w:eastAsia="en-US"/>
              </w:rPr>
            </w:pPr>
            <w:r w:rsidRPr="00A774FA">
              <w:rPr>
                <w:bCs/>
                <w:sz w:val="20"/>
                <w:lang w:eastAsia="en-US"/>
              </w:rPr>
              <w:t>12</w:t>
            </w:r>
          </w:p>
        </w:tc>
      </w:tr>
      <w:tr w:rsidR="00DD0D94" w:rsidRPr="00C24023" w:rsidTr="00A774FA">
        <w:trPr>
          <w:trHeight w:val="289"/>
        </w:trPr>
        <w:tc>
          <w:tcPr>
            <w:tcW w:w="189" w:type="pct"/>
            <w:hideMark/>
          </w:tcPr>
          <w:p w:rsidR="00DD0D94" w:rsidRPr="00A774FA" w:rsidRDefault="00DD0D94" w:rsidP="00A774FA">
            <w:pPr>
              <w:ind w:right="34"/>
              <w:jc w:val="center"/>
              <w:rPr>
                <w:bCs/>
                <w:sz w:val="20"/>
                <w:lang w:eastAsia="en-US"/>
              </w:rPr>
            </w:pPr>
            <w:r w:rsidRPr="00A774FA">
              <w:rPr>
                <w:bCs/>
                <w:sz w:val="20"/>
                <w:lang w:eastAsia="en-US"/>
              </w:rPr>
              <w:t>1.</w:t>
            </w:r>
          </w:p>
        </w:tc>
        <w:tc>
          <w:tcPr>
            <w:tcW w:w="425" w:type="pct"/>
          </w:tcPr>
          <w:p w:rsidR="00DD0D94" w:rsidRPr="00A774FA" w:rsidRDefault="00DD0D94" w:rsidP="00A774FA">
            <w:pPr>
              <w:jc w:val="center"/>
              <w:rPr>
                <w:snapToGrid/>
                <w:color w:val="000000"/>
                <w:sz w:val="20"/>
              </w:rPr>
            </w:pPr>
          </w:p>
        </w:tc>
        <w:tc>
          <w:tcPr>
            <w:tcW w:w="1274" w:type="pct"/>
            <w:hideMark/>
          </w:tcPr>
          <w:p w:rsidR="00DD0D94" w:rsidRPr="00A774FA" w:rsidRDefault="00DD0D94" w:rsidP="00A774FA">
            <w:pPr>
              <w:jc w:val="center"/>
              <w:rPr>
                <w:snapToGrid/>
                <w:color w:val="000000"/>
                <w:sz w:val="24"/>
                <w:szCs w:val="24"/>
              </w:rPr>
            </w:pPr>
          </w:p>
        </w:tc>
        <w:tc>
          <w:tcPr>
            <w:tcW w:w="332" w:type="pct"/>
            <w:hideMark/>
          </w:tcPr>
          <w:p w:rsidR="00DD0D94" w:rsidRPr="00A774FA" w:rsidRDefault="00DD0D94" w:rsidP="00A774FA">
            <w:pPr>
              <w:ind w:right="34"/>
              <w:jc w:val="center"/>
              <w:rPr>
                <w:bCs/>
                <w:sz w:val="20"/>
                <w:lang w:eastAsia="en-US"/>
              </w:rPr>
            </w:pPr>
          </w:p>
        </w:tc>
        <w:tc>
          <w:tcPr>
            <w:tcW w:w="424" w:type="pct"/>
            <w:hideMark/>
          </w:tcPr>
          <w:p w:rsidR="00DD0D94" w:rsidRPr="00A774FA" w:rsidRDefault="00DD0D94" w:rsidP="00A774FA">
            <w:pPr>
              <w:ind w:right="34"/>
              <w:jc w:val="center"/>
              <w:rPr>
                <w:bCs/>
                <w:sz w:val="20"/>
                <w:lang w:eastAsia="en-US"/>
              </w:rPr>
            </w:pPr>
          </w:p>
        </w:tc>
        <w:tc>
          <w:tcPr>
            <w:tcW w:w="330" w:type="pct"/>
            <w:hideMark/>
          </w:tcPr>
          <w:p w:rsidR="00DD0D94" w:rsidRPr="00A774FA" w:rsidRDefault="00DD0D94" w:rsidP="00A774FA">
            <w:pPr>
              <w:ind w:right="34"/>
              <w:jc w:val="center"/>
              <w:rPr>
                <w:bCs/>
                <w:sz w:val="20"/>
                <w:lang w:eastAsia="en-US"/>
              </w:rPr>
            </w:pPr>
          </w:p>
        </w:tc>
        <w:tc>
          <w:tcPr>
            <w:tcW w:w="378" w:type="pct"/>
            <w:hideMark/>
          </w:tcPr>
          <w:p w:rsidR="00DD0D94" w:rsidRPr="00A774FA" w:rsidRDefault="00DD0D94" w:rsidP="00A774FA">
            <w:pPr>
              <w:ind w:right="34"/>
              <w:jc w:val="center"/>
              <w:rPr>
                <w:bCs/>
                <w:sz w:val="20"/>
                <w:lang w:eastAsia="en-US"/>
              </w:rPr>
            </w:pPr>
          </w:p>
        </w:tc>
        <w:tc>
          <w:tcPr>
            <w:tcW w:w="422" w:type="pct"/>
          </w:tcPr>
          <w:p w:rsidR="00DD0D94" w:rsidRPr="00A774FA" w:rsidRDefault="00DD0D94" w:rsidP="00A774FA">
            <w:pPr>
              <w:ind w:right="34"/>
              <w:jc w:val="center"/>
              <w:rPr>
                <w:bCs/>
                <w:sz w:val="20"/>
                <w:lang w:eastAsia="en-US"/>
              </w:rPr>
            </w:pPr>
          </w:p>
        </w:tc>
        <w:tc>
          <w:tcPr>
            <w:tcW w:w="378" w:type="pct"/>
            <w:hideMark/>
          </w:tcPr>
          <w:p w:rsidR="00DD0D94" w:rsidRPr="00A774FA" w:rsidRDefault="00DD0D94" w:rsidP="00A774FA">
            <w:pPr>
              <w:ind w:right="34"/>
              <w:jc w:val="center"/>
              <w:rPr>
                <w:bCs/>
                <w:sz w:val="20"/>
                <w:lang w:eastAsia="en-US"/>
              </w:rPr>
            </w:pPr>
          </w:p>
        </w:tc>
        <w:tc>
          <w:tcPr>
            <w:tcW w:w="234" w:type="pct"/>
            <w:hideMark/>
          </w:tcPr>
          <w:p w:rsidR="00DD0D94" w:rsidRPr="00A774FA" w:rsidRDefault="00DD0D94" w:rsidP="00A774FA">
            <w:pPr>
              <w:jc w:val="center"/>
              <w:rPr>
                <w:snapToGrid/>
                <w:color w:val="000000"/>
                <w:sz w:val="24"/>
                <w:szCs w:val="24"/>
              </w:rPr>
            </w:pPr>
          </w:p>
        </w:tc>
        <w:tc>
          <w:tcPr>
            <w:tcW w:w="332" w:type="pct"/>
            <w:hideMark/>
          </w:tcPr>
          <w:p w:rsidR="00DD0D94" w:rsidRPr="00A774FA" w:rsidRDefault="00DD0D94" w:rsidP="00A774FA">
            <w:pPr>
              <w:ind w:right="34"/>
              <w:jc w:val="center"/>
              <w:rPr>
                <w:bCs/>
                <w:sz w:val="20"/>
                <w:lang w:eastAsia="en-US"/>
              </w:rPr>
            </w:pPr>
          </w:p>
        </w:tc>
        <w:tc>
          <w:tcPr>
            <w:tcW w:w="281" w:type="pct"/>
            <w:hideMark/>
          </w:tcPr>
          <w:p w:rsidR="00DD0D94" w:rsidRPr="00A774FA" w:rsidRDefault="00DD0D94" w:rsidP="00A774FA">
            <w:pPr>
              <w:ind w:right="34"/>
              <w:jc w:val="center"/>
              <w:rPr>
                <w:bCs/>
                <w:sz w:val="20"/>
                <w:lang w:eastAsia="en-US"/>
              </w:rPr>
            </w:pPr>
          </w:p>
        </w:tc>
      </w:tr>
      <w:tr w:rsidR="00D00D21" w:rsidRPr="00572953" w:rsidTr="00DD0D94">
        <w:trPr>
          <w:trHeight w:val="315"/>
        </w:trPr>
        <w:tc>
          <w:tcPr>
            <w:tcW w:w="189" w:type="pct"/>
          </w:tcPr>
          <w:p w:rsidR="00D00D21" w:rsidRPr="00A774FA" w:rsidRDefault="00D00D21" w:rsidP="000504F1">
            <w:pPr>
              <w:ind w:right="34"/>
              <w:rPr>
                <w:bCs/>
                <w:sz w:val="20"/>
                <w:lang w:eastAsia="en-US"/>
              </w:rPr>
            </w:pPr>
            <w:r w:rsidRPr="00A774FA">
              <w:rPr>
                <w:bCs/>
                <w:sz w:val="20"/>
                <w:lang w:eastAsia="en-US"/>
              </w:rPr>
              <w:t>…</w:t>
            </w:r>
          </w:p>
        </w:tc>
        <w:tc>
          <w:tcPr>
            <w:tcW w:w="425" w:type="pct"/>
          </w:tcPr>
          <w:p w:rsidR="00D00D21" w:rsidRPr="00A774FA" w:rsidRDefault="00D00D21" w:rsidP="000504F1">
            <w:pPr>
              <w:ind w:right="34"/>
              <w:rPr>
                <w:bCs/>
                <w:sz w:val="20"/>
                <w:lang w:val="en-US" w:eastAsia="en-US"/>
              </w:rPr>
            </w:pPr>
          </w:p>
        </w:tc>
        <w:tc>
          <w:tcPr>
            <w:tcW w:w="1274" w:type="pct"/>
          </w:tcPr>
          <w:p w:rsidR="00D00D21" w:rsidRPr="00A774FA" w:rsidRDefault="00D00D21" w:rsidP="005023EF">
            <w:pPr>
              <w:ind w:right="34"/>
              <w:rPr>
                <w:bCs/>
                <w:sz w:val="20"/>
                <w:lang w:eastAsia="en-US"/>
              </w:rPr>
            </w:pPr>
          </w:p>
        </w:tc>
        <w:tc>
          <w:tcPr>
            <w:tcW w:w="332" w:type="pct"/>
            <w:vAlign w:val="center"/>
          </w:tcPr>
          <w:p w:rsidR="00D00D21" w:rsidRPr="00A774FA" w:rsidRDefault="00D00D21" w:rsidP="005023EF">
            <w:pPr>
              <w:ind w:right="34"/>
              <w:jc w:val="center"/>
              <w:rPr>
                <w:bCs/>
                <w:sz w:val="20"/>
                <w:lang w:eastAsia="en-US"/>
              </w:rPr>
            </w:pPr>
          </w:p>
        </w:tc>
        <w:tc>
          <w:tcPr>
            <w:tcW w:w="424" w:type="pct"/>
            <w:vAlign w:val="center"/>
          </w:tcPr>
          <w:p w:rsidR="00D00D21" w:rsidRPr="00A774FA" w:rsidRDefault="00D00D21" w:rsidP="005023EF">
            <w:pPr>
              <w:ind w:right="34"/>
              <w:jc w:val="center"/>
              <w:rPr>
                <w:bCs/>
                <w:sz w:val="20"/>
                <w:lang w:eastAsia="en-US"/>
              </w:rPr>
            </w:pPr>
          </w:p>
        </w:tc>
        <w:tc>
          <w:tcPr>
            <w:tcW w:w="330" w:type="pct"/>
            <w:vAlign w:val="center"/>
          </w:tcPr>
          <w:p w:rsidR="00D00D21" w:rsidRPr="00A774FA" w:rsidRDefault="00D00D21" w:rsidP="005023EF">
            <w:pPr>
              <w:ind w:right="34"/>
              <w:jc w:val="center"/>
              <w:rPr>
                <w:bCs/>
                <w:sz w:val="20"/>
                <w:lang w:eastAsia="en-US"/>
              </w:rPr>
            </w:pPr>
          </w:p>
        </w:tc>
        <w:tc>
          <w:tcPr>
            <w:tcW w:w="378" w:type="pct"/>
            <w:vAlign w:val="center"/>
          </w:tcPr>
          <w:p w:rsidR="00D00D21" w:rsidRPr="00A774FA" w:rsidRDefault="00D00D21" w:rsidP="005023EF">
            <w:pPr>
              <w:ind w:right="34"/>
              <w:jc w:val="center"/>
              <w:rPr>
                <w:bCs/>
                <w:sz w:val="20"/>
                <w:lang w:eastAsia="en-US"/>
              </w:rPr>
            </w:pPr>
          </w:p>
        </w:tc>
        <w:tc>
          <w:tcPr>
            <w:tcW w:w="422" w:type="pct"/>
            <w:vAlign w:val="center"/>
          </w:tcPr>
          <w:p w:rsidR="00D00D21" w:rsidRPr="00A774FA" w:rsidRDefault="00D00D21" w:rsidP="005023EF">
            <w:pPr>
              <w:ind w:right="34"/>
              <w:jc w:val="center"/>
              <w:rPr>
                <w:bCs/>
                <w:sz w:val="20"/>
                <w:lang w:eastAsia="en-US"/>
              </w:rPr>
            </w:pPr>
          </w:p>
        </w:tc>
        <w:tc>
          <w:tcPr>
            <w:tcW w:w="378" w:type="pct"/>
            <w:vAlign w:val="center"/>
          </w:tcPr>
          <w:p w:rsidR="00D00D21" w:rsidRPr="00A774FA" w:rsidRDefault="00D00D21" w:rsidP="005023EF">
            <w:pPr>
              <w:ind w:right="34"/>
              <w:jc w:val="center"/>
              <w:rPr>
                <w:bCs/>
                <w:sz w:val="20"/>
                <w:lang w:eastAsia="en-US"/>
              </w:rPr>
            </w:pPr>
          </w:p>
        </w:tc>
        <w:tc>
          <w:tcPr>
            <w:tcW w:w="234" w:type="pct"/>
            <w:vAlign w:val="center"/>
          </w:tcPr>
          <w:p w:rsidR="00D00D21" w:rsidRPr="00A774FA" w:rsidRDefault="00D00D21" w:rsidP="005023EF">
            <w:pPr>
              <w:ind w:right="34"/>
              <w:jc w:val="center"/>
              <w:rPr>
                <w:bCs/>
                <w:sz w:val="20"/>
                <w:lang w:eastAsia="en-US"/>
              </w:rPr>
            </w:pPr>
          </w:p>
        </w:tc>
        <w:tc>
          <w:tcPr>
            <w:tcW w:w="332" w:type="pct"/>
            <w:vAlign w:val="center"/>
          </w:tcPr>
          <w:p w:rsidR="00D00D21" w:rsidRPr="00A774FA" w:rsidRDefault="00D00D21" w:rsidP="005023EF">
            <w:pPr>
              <w:ind w:right="34"/>
              <w:jc w:val="center"/>
              <w:rPr>
                <w:bCs/>
                <w:sz w:val="20"/>
                <w:lang w:eastAsia="en-US"/>
              </w:rPr>
            </w:pPr>
          </w:p>
        </w:tc>
        <w:tc>
          <w:tcPr>
            <w:tcW w:w="281" w:type="pct"/>
          </w:tcPr>
          <w:p w:rsidR="00D00D21" w:rsidRPr="00A774FA" w:rsidRDefault="00D00D21" w:rsidP="005023EF">
            <w:pPr>
              <w:ind w:right="34"/>
              <w:rPr>
                <w:bCs/>
                <w:sz w:val="20"/>
                <w:lang w:eastAsia="en-US"/>
              </w:rPr>
            </w:pPr>
          </w:p>
        </w:tc>
      </w:tr>
      <w:tr w:rsidR="001B0525" w:rsidRPr="00572953" w:rsidTr="00DD0D94">
        <w:trPr>
          <w:trHeight w:val="315"/>
        </w:trPr>
        <w:tc>
          <w:tcPr>
            <w:tcW w:w="189" w:type="pct"/>
            <w:hideMark/>
          </w:tcPr>
          <w:p w:rsidR="00014C2B" w:rsidRPr="00A774FA" w:rsidRDefault="00014C2B" w:rsidP="000504F1">
            <w:pPr>
              <w:ind w:right="34"/>
              <w:rPr>
                <w:bCs/>
                <w:sz w:val="20"/>
                <w:lang w:val="en-US" w:eastAsia="en-US"/>
              </w:rPr>
            </w:pPr>
          </w:p>
        </w:tc>
        <w:tc>
          <w:tcPr>
            <w:tcW w:w="425" w:type="pct"/>
          </w:tcPr>
          <w:p w:rsidR="00014C2B" w:rsidRPr="00A774FA" w:rsidRDefault="00014C2B" w:rsidP="000504F1">
            <w:pPr>
              <w:ind w:right="34"/>
              <w:rPr>
                <w:bCs/>
                <w:sz w:val="20"/>
                <w:lang w:val="en-US" w:eastAsia="en-US"/>
              </w:rPr>
            </w:pPr>
          </w:p>
        </w:tc>
        <w:tc>
          <w:tcPr>
            <w:tcW w:w="1274" w:type="pct"/>
            <w:hideMark/>
          </w:tcPr>
          <w:p w:rsidR="00014C2B" w:rsidRPr="00A774FA" w:rsidRDefault="00014C2B" w:rsidP="005023EF">
            <w:pPr>
              <w:ind w:right="34"/>
              <w:rPr>
                <w:bCs/>
                <w:sz w:val="24"/>
                <w:szCs w:val="24"/>
                <w:lang w:eastAsia="en-US"/>
              </w:rPr>
            </w:pPr>
            <w:r w:rsidRPr="00A774FA">
              <w:rPr>
                <w:bCs/>
                <w:sz w:val="24"/>
                <w:szCs w:val="24"/>
                <w:lang w:eastAsia="en-US"/>
              </w:rPr>
              <w:t>Итого общая цена без НДС</w:t>
            </w:r>
          </w:p>
        </w:tc>
        <w:tc>
          <w:tcPr>
            <w:tcW w:w="332"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424"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30"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78"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422" w:type="pct"/>
            <w:vAlign w:val="center"/>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78"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234"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32"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281" w:type="pct"/>
            <w:hideMark/>
          </w:tcPr>
          <w:p w:rsidR="00014C2B" w:rsidRPr="00A774FA" w:rsidRDefault="00014C2B" w:rsidP="005023EF">
            <w:pPr>
              <w:ind w:right="34"/>
              <w:rPr>
                <w:bCs/>
                <w:sz w:val="24"/>
                <w:szCs w:val="24"/>
                <w:lang w:eastAsia="en-US"/>
              </w:rPr>
            </w:pPr>
          </w:p>
        </w:tc>
      </w:tr>
      <w:tr w:rsidR="001B0525" w:rsidRPr="00572953" w:rsidTr="00DD0D94">
        <w:trPr>
          <w:trHeight w:val="315"/>
        </w:trPr>
        <w:tc>
          <w:tcPr>
            <w:tcW w:w="189" w:type="pct"/>
            <w:hideMark/>
          </w:tcPr>
          <w:p w:rsidR="00014C2B" w:rsidRPr="00A774FA" w:rsidRDefault="00014C2B" w:rsidP="000504F1">
            <w:pPr>
              <w:ind w:right="34"/>
              <w:rPr>
                <w:bCs/>
                <w:sz w:val="20"/>
                <w:lang w:eastAsia="en-US"/>
              </w:rPr>
            </w:pPr>
          </w:p>
        </w:tc>
        <w:tc>
          <w:tcPr>
            <w:tcW w:w="425" w:type="pct"/>
          </w:tcPr>
          <w:p w:rsidR="00014C2B" w:rsidRPr="00A774FA" w:rsidRDefault="00014C2B" w:rsidP="000504F1">
            <w:pPr>
              <w:ind w:right="34"/>
              <w:rPr>
                <w:bCs/>
                <w:sz w:val="20"/>
                <w:lang w:eastAsia="en-US"/>
              </w:rPr>
            </w:pPr>
          </w:p>
        </w:tc>
        <w:tc>
          <w:tcPr>
            <w:tcW w:w="1274" w:type="pct"/>
            <w:hideMark/>
          </w:tcPr>
          <w:p w:rsidR="00014C2B" w:rsidRPr="00A774FA" w:rsidRDefault="00014C2B" w:rsidP="005023EF">
            <w:pPr>
              <w:ind w:right="34"/>
              <w:rPr>
                <w:bCs/>
                <w:sz w:val="24"/>
                <w:szCs w:val="24"/>
                <w:lang w:eastAsia="en-US"/>
              </w:rPr>
            </w:pPr>
            <w:r w:rsidRPr="00A774FA">
              <w:rPr>
                <w:bCs/>
                <w:sz w:val="24"/>
                <w:szCs w:val="24"/>
                <w:lang w:eastAsia="en-US"/>
              </w:rPr>
              <w:t>Сумма НДС</w:t>
            </w:r>
          </w:p>
        </w:tc>
        <w:tc>
          <w:tcPr>
            <w:tcW w:w="332"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424"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30"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78"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422" w:type="pct"/>
            <w:vAlign w:val="center"/>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78"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234"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32"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281" w:type="pct"/>
            <w:hideMark/>
          </w:tcPr>
          <w:p w:rsidR="00014C2B" w:rsidRPr="00A774FA" w:rsidRDefault="00014C2B" w:rsidP="005023EF">
            <w:pPr>
              <w:ind w:right="34"/>
              <w:rPr>
                <w:bCs/>
                <w:sz w:val="24"/>
                <w:szCs w:val="24"/>
                <w:lang w:eastAsia="en-US"/>
              </w:rPr>
            </w:pPr>
          </w:p>
        </w:tc>
      </w:tr>
      <w:tr w:rsidR="001B0525" w:rsidRPr="00572953" w:rsidTr="00DD0D94">
        <w:trPr>
          <w:trHeight w:val="315"/>
        </w:trPr>
        <w:tc>
          <w:tcPr>
            <w:tcW w:w="189" w:type="pct"/>
            <w:hideMark/>
          </w:tcPr>
          <w:p w:rsidR="00014C2B" w:rsidRPr="00A774FA" w:rsidRDefault="00014C2B" w:rsidP="000504F1">
            <w:pPr>
              <w:ind w:right="34"/>
              <w:rPr>
                <w:bCs/>
                <w:sz w:val="20"/>
                <w:lang w:eastAsia="en-US"/>
              </w:rPr>
            </w:pPr>
          </w:p>
        </w:tc>
        <w:tc>
          <w:tcPr>
            <w:tcW w:w="425" w:type="pct"/>
          </w:tcPr>
          <w:p w:rsidR="00014C2B" w:rsidRPr="00A774FA" w:rsidRDefault="00014C2B" w:rsidP="000504F1">
            <w:pPr>
              <w:ind w:right="34"/>
              <w:rPr>
                <w:bCs/>
                <w:sz w:val="20"/>
                <w:lang w:eastAsia="en-US"/>
              </w:rPr>
            </w:pPr>
          </w:p>
        </w:tc>
        <w:tc>
          <w:tcPr>
            <w:tcW w:w="1274" w:type="pct"/>
            <w:hideMark/>
          </w:tcPr>
          <w:p w:rsidR="00014C2B" w:rsidRPr="00A774FA" w:rsidRDefault="00014C2B" w:rsidP="005023EF">
            <w:pPr>
              <w:ind w:right="34"/>
              <w:rPr>
                <w:bCs/>
                <w:sz w:val="24"/>
                <w:szCs w:val="24"/>
                <w:lang w:eastAsia="en-US"/>
              </w:rPr>
            </w:pPr>
            <w:r w:rsidRPr="00A774FA">
              <w:rPr>
                <w:bCs/>
                <w:sz w:val="24"/>
                <w:szCs w:val="24"/>
                <w:lang w:eastAsia="en-US"/>
              </w:rPr>
              <w:t>Общая сумма с НДС</w:t>
            </w:r>
          </w:p>
        </w:tc>
        <w:tc>
          <w:tcPr>
            <w:tcW w:w="332"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424"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30"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78"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422" w:type="pct"/>
            <w:vAlign w:val="center"/>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78"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234"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332" w:type="pct"/>
            <w:vAlign w:val="center"/>
            <w:hideMark/>
          </w:tcPr>
          <w:p w:rsidR="00014C2B" w:rsidRPr="00A774FA" w:rsidRDefault="00014C2B" w:rsidP="005023EF">
            <w:pPr>
              <w:ind w:right="34"/>
              <w:jc w:val="center"/>
              <w:rPr>
                <w:bCs/>
                <w:sz w:val="24"/>
                <w:szCs w:val="24"/>
                <w:lang w:eastAsia="en-US"/>
              </w:rPr>
            </w:pPr>
            <w:r w:rsidRPr="00A774FA">
              <w:rPr>
                <w:bCs/>
                <w:sz w:val="24"/>
                <w:szCs w:val="24"/>
                <w:lang w:eastAsia="en-US"/>
              </w:rPr>
              <w:t>х</w:t>
            </w:r>
          </w:p>
        </w:tc>
        <w:tc>
          <w:tcPr>
            <w:tcW w:w="281" w:type="pct"/>
            <w:hideMark/>
          </w:tcPr>
          <w:p w:rsidR="00014C2B" w:rsidRPr="00A774FA" w:rsidRDefault="00014C2B" w:rsidP="005023EF">
            <w:pPr>
              <w:ind w:right="34"/>
              <w:rPr>
                <w:bCs/>
                <w:sz w:val="24"/>
                <w:szCs w:val="24"/>
                <w:lang w:eastAsia="en-US"/>
              </w:rPr>
            </w:pPr>
          </w:p>
        </w:tc>
      </w:tr>
    </w:tbl>
    <w:p w:rsidR="00F30C1E" w:rsidRPr="00116B6C" w:rsidRDefault="00F30C1E" w:rsidP="00F30C1E">
      <w:pPr>
        <w:ind w:right="34"/>
        <w:outlineLvl w:val="2"/>
        <w:rPr>
          <w:sz w:val="20"/>
        </w:rPr>
      </w:pPr>
      <w:bookmarkStart w:id="11" w:name="_Toc476225309"/>
      <w:bookmarkStart w:id="12" w:name="_Toc485198244"/>
    </w:p>
    <w:p w:rsidR="00F30C1E" w:rsidRPr="00116B6C" w:rsidRDefault="00F30C1E" w:rsidP="00AF1A8C">
      <w:pPr>
        <w:suppressAutoHyphens/>
        <w:ind w:right="34"/>
        <w:jc w:val="both"/>
        <w:outlineLvl w:val="2"/>
        <w:rPr>
          <w:sz w:val="20"/>
          <w:lang w:eastAsia="en-US"/>
        </w:rPr>
      </w:pPr>
      <w:r w:rsidRPr="00116B6C">
        <w:rPr>
          <w:sz w:val="20"/>
        </w:rPr>
        <w:t>*</w:t>
      </w:r>
      <w:r w:rsidRPr="00116B6C">
        <w:rPr>
          <w:sz w:val="20"/>
          <w:lang w:eastAsia="en-US"/>
        </w:rPr>
        <w:t xml:space="preserve"> гр. 5-7 заполняются только в случае заме</w:t>
      </w:r>
      <w:r w:rsidR="00120547">
        <w:rPr>
          <w:sz w:val="20"/>
          <w:lang w:eastAsia="en-US"/>
        </w:rPr>
        <w:t>ны требуемой продукции на эквивалент</w:t>
      </w:r>
      <w:r w:rsidRPr="00116B6C">
        <w:rPr>
          <w:sz w:val="20"/>
          <w:lang w:eastAsia="en-US"/>
        </w:rPr>
        <w:t xml:space="preserve">, при этом в гр. 2 и 3 должна быть указана требуемая продукция в соответствии с </w:t>
      </w:r>
      <w:bookmarkEnd w:id="11"/>
      <w:bookmarkEnd w:id="12"/>
      <w:r w:rsidR="001E1793" w:rsidRPr="00116B6C">
        <w:rPr>
          <w:sz w:val="20"/>
          <w:lang w:eastAsia="en-US"/>
        </w:rPr>
        <w:t>Приложением 1 Технических требований</w:t>
      </w:r>
      <w:r w:rsidRPr="00116B6C">
        <w:rPr>
          <w:sz w:val="20"/>
          <w:lang w:eastAsia="en-US"/>
        </w:rPr>
        <w:t>.</w:t>
      </w:r>
    </w:p>
    <w:p w:rsidR="00F30C1E" w:rsidRPr="00116B6C" w:rsidRDefault="00F30C1E" w:rsidP="00C47B6B">
      <w:pPr>
        <w:suppressAutoHyphens/>
        <w:ind w:right="34"/>
        <w:outlineLvl w:val="2"/>
        <w:rPr>
          <w:i/>
          <w:sz w:val="20"/>
        </w:rPr>
      </w:pPr>
    </w:p>
    <w:p w:rsidR="00C47B6B" w:rsidRPr="00116B6C" w:rsidRDefault="00C47B6B" w:rsidP="00E6282D">
      <w:pPr>
        <w:suppressAutoHyphens/>
        <w:ind w:firstLine="567"/>
        <w:jc w:val="both"/>
        <w:rPr>
          <w:snapToGrid/>
          <w:sz w:val="24"/>
          <w:szCs w:val="24"/>
        </w:rPr>
      </w:pPr>
      <w:bookmarkStart w:id="13" w:name="_Toc476225310"/>
      <w:bookmarkStart w:id="14" w:name="_Toc485198245"/>
      <w:r w:rsidRPr="00116B6C">
        <w:rPr>
          <w:snapToGrid/>
          <w:sz w:val="24"/>
          <w:szCs w:val="24"/>
        </w:rPr>
        <w:t xml:space="preserve">Предложение полностью соответствует требованиям, указанным в запросе </w:t>
      </w:r>
      <w:r w:rsidR="007225A5">
        <w:rPr>
          <w:snapToGrid/>
          <w:sz w:val="24"/>
          <w:szCs w:val="24"/>
        </w:rPr>
        <w:t>котировок</w:t>
      </w:r>
      <w:r w:rsidRPr="00116B6C">
        <w:rPr>
          <w:snapToGrid/>
          <w:sz w:val="24"/>
          <w:szCs w:val="24"/>
        </w:rPr>
        <w:t xml:space="preserve"> № </w:t>
      </w:r>
      <w:r w:rsidR="00C21A1E">
        <w:rPr>
          <w:sz w:val="24"/>
          <w:szCs w:val="24"/>
        </w:rPr>
        <w:t>ОЗК/46/К2</w:t>
      </w:r>
      <w:r w:rsidR="00075094">
        <w:rPr>
          <w:sz w:val="24"/>
          <w:szCs w:val="24"/>
        </w:rPr>
        <w:t>/2022</w:t>
      </w:r>
      <w:r w:rsidR="00075094" w:rsidRPr="00187E58">
        <w:rPr>
          <w:sz w:val="24"/>
          <w:szCs w:val="24"/>
        </w:rPr>
        <w:t xml:space="preserve"> от «</w:t>
      </w:r>
      <w:r w:rsidR="00A4357E">
        <w:rPr>
          <w:sz w:val="24"/>
          <w:szCs w:val="24"/>
        </w:rPr>
        <w:t>29</w:t>
      </w:r>
      <w:r w:rsidR="00075094" w:rsidRPr="00187E58">
        <w:rPr>
          <w:sz w:val="24"/>
          <w:szCs w:val="24"/>
        </w:rPr>
        <w:t xml:space="preserve">» </w:t>
      </w:r>
      <w:r w:rsidR="009D7EFD">
        <w:rPr>
          <w:sz w:val="24"/>
          <w:szCs w:val="24"/>
        </w:rPr>
        <w:t>апреля</w:t>
      </w:r>
      <w:r w:rsidR="00075094" w:rsidRPr="00187E58">
        <w:rPr>
          <w:sz w:val="24"/>
          <w:szCs w:val="24"/>
        </w:rPr>
        <w:t xml:space="preserve"> 20</w:t>
      </w:r>
      <w:r w:rsidR="00075094">
        <w:rPr>
          <w:sz w:val="24"/>
          <w:szCs w:val="24"/>
        </w:rPr>
        <w:t>22</w:t>
      </w:r>
      <w:r w:rsidR="00075094" w:rsidRPr="00187E58">
        <w:rPr>
          <w:sz w:val="24"/>
          <w:szCs w:val="24"/>
        </w:rPr>
        <w:t xml:space="preserve"> г</w:t>
      </w:r>
      <w:r w:rsidRPr="00116B6C">
        <w:rPr>
          <w:snapToGrid/>
          <w:sz w:val="24"/>
          <w:szCs w:val="24"/>
        </w:rPr>
        <w:t>.</w:t>
      </w:r>
    </w:p>
    <w:p w:rsidR="00C47B6B" w:rsidRPr="00116B6C" w:rsidRDefault="00C47B6B" w:rsidP="00E6282D">
      <w:pPr>
        <w:suppressAutoHyphens/>
        <w:ind w:firstLine="567"/>
        <w:jc w:val="both"/>
        <w:rPr>
          <w:sz w:val="24"/>
          <w:szCs w:val="24"/>
        </w:rPr>
      </w:pPr>
      <w:r w:rsidRPr="00116B6C">
        <w:rPr>
          <w:sz w:val="24"/>
          <w:szCs w:val="24"/>
        </w:rPr>
        <w:lastRenderedPageBreak/>
        <w:t>В конечную стоимость заявки на участие входит стоимость всех сопутствующих работ (услуг) (расходы на перевозку, страхование, уплата таможенных пошлин, стоимость упаковки, расходы на погрузку и разгрузку), а также все налоги и другие обязательные платежи.</w:t>
      </w:r>
    </w:p>
    <w:p w:rsidR="00F30C1E" w:rsidRPr="00116B6C" w:rsidRDefault="00F30C1E" w:rsidP="00E6282D">
      <w:pPr>
        <w:suppressAutoHyphens/>
        <w:ind w:right="34" w:firstLine="567"/>
        <w:jc w:val="both"/>
        <w:outlineLvl w:val="2"/>
        <w:rPr>
          <w:sz w:val="24"/>
          <w:szCs w:val="24"/>
        </w:rPr>
      </w:pPr>
      <w:r w:rsidRPr="00116B6C">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13"/>
      <w:bookmarkEnd w:id="14"/>
    </w:p>
    <w:p w:rsidR="00C47B6B" w:rsidRPr="00116B6C" w:rsidRDefault="00C47B6B" w:rsidP="00E6282D">
      <w:pPr>
        <w:suppressAutoHyphens/>
        <w:ind w:firstLine="567"/>
        <w:jc w:val="both"/>
        <w:rPr>
          <w:sz w:val="24"/>
          <w:szCs w:val="24"/>
        </w:rPr>
      </w:pPr>
      <w:r w:rsidRPr="00116B6C">
        <w:rPr>
          <w:sz w:val="24"/>
          <w:szCs w:val="24"/>
        </w:rPr>
        <w:t xml:space="preserve">Данное предложение имеет статус оферты и </w:t>
      </w:r>
      <w:r w:rsidRPr="00014319">
        <w:rPr>
          <w:sz w:val="24"/>
          <w:szCs w:val="24"/>
        </w:rPr>
        <w:t>действительно до «</w:t>
      </w:r>
      <w:r w:rsidR="0090306E">
        <w:rPr>
          <w:sz w:val="24"/>
          <w:szCs w:val="24"/>
        </w:rPr>
        <w:t>30</w:t>
      </w:r>
      <w:r w:rsidR="00F1086F">
        <w:rPr>
          <w:sz w:val="24"/>
          <w:szCs w:val="24"/>
        </w:rPr>
        <w:t xml:space="preserve">» </w:t>
      </w:r>
      <w:r w:rsidR="00075094">
        <w:rPr>
          <w:sz w:val="24"/>
          <w:szCs w:val="24"/>
        </w:rPr>
        <w:t>июня</w:t>
      </w:r>
      <w:r w:rsidRPr="00014319">
        <w:rPr>
          <w:sz w:val="24"/>
          <w:szCs w:val="24"/>
        </w:rPr>
        <w:t xml:space="preserve"> 20</w:t>
      </w:r>
      <w:r w:rsidR="00F90FCB" w:rsidRPr="00014319">
        <w:rPr>
          <w:sz w:val="24"/>
          <w:szCs w:val="24"/>
        </w:rPr>
        <w:t>2</w:t>
      </w:r>
      <w:r w:rsidR="00770A98" w:rsidRPr="00014319">
        <w:rPr>
          <w:sz w:val="24"/>
          <w:szCs w:val="24"/>
        </w:rPr>
        <w:t>2</w:t>
      </w:r>
      <w:r w:rsidRPr="00014319">
        <w:rPr>
          <w:sz w:val="24"/>
          <w:szCs w:val="24"/>
        </w:rPr>
        <w:t xml:space="preserve"> г.</w:t>
      </w:r>
    </w:p>
    <w:p w:rsidR="000208E1" w:rsidRPr="00116B6C" w:rsidRDefault="000208E1" w:rsidP="00C47B6B">
      <w:pPr>
        <w:suppressAutoHyphens/>
        <w:rPr>
          <w:sz w:val="24"/>
          <w:szCs w:val="24"/>
        </w:rPr>
      </w:pPr>
    </w:p>
    <w:p w:rsidR="00F55928" w:rsidRPr="00116B6C" w:rsidRDefault="00F55928" w:rsidP="00FA5F61">
      <w:pPr>
        <w:suppressAutoHyphens/>
        <w:rPr>
          <w:b/>
          <w:sz w:val="24"/>
          <w:szCs w:val="24"/>
        </w:rPr>
      </w:pPr>
      <w:r w:rsidRPr="00116B6C">
        <w:rPr>
          <w:b/>
          <w:sz w:val="24"/>
          <w:szCs w:val="24"/>
        </w:rPr>
        <w:t>С уважением,</w:t>
      </w:r>
    </w:p>
    <w:p w:rsidR="00F55928" w:rsidRPr="00116B6C" w:rsidRDefault="00F55928" w:rsidP="00F3160F">
      <w:pPr>
        <w:suppressAutoHyphens/>
        <w:rPr>
          <w:b/>
          <w:sz w:val="24"/>
          <w:szCs w:val="24"/>
        </w:rPr>
      </w:pPr>
    </w:p>
    <w:p w:rsidR="00EB1506" w:rsidRPr="00116B6C" w:rsidRDefault="00F55928" w:rsidP="00F3160F">
      <w:pPr>
        <w:suppressAutoHyphens/>
        <w:rPr>
          <w:b/>
          <w:sz w:val="24"/>
          <w:szCs w:val="24"/>
        </w:rPr>
      </w:pPr>
      <w:r w:rsidRPr="00116B6C">
        <w:rPr>
          <w:b/>
          <w:sz w:val="24"/>
          <w:szCs w:val="24"/>
        </w:rPr>
        <w:t>___________________________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EB1506" w:rsidRPr="00116B6C" w:rsidRDefault="00F55928" w:rsidP="00F3160F">
      <w:pPr>
        <w:suppressAutoHyphens/>
        <w:rPr>
          <w:sz w:val="24"/>
          <w:szCs w:val="24"/>
          <w:vertAlign w:val="superscript"/>
        </w:rPr>
      </w:pPr>
      <w:r w:rsidRPr="00116B6C">
        <w:rPr>
          <w:sz w:val="24"/>
          <w:szCs w:val="24"/>
          <w:vertAlign w:val="superscript"/>
        </w:rPr>
        <w:t>(должность ответственного</w:t>
      </w:r>
      <w:r w:rsidR="00EB1506" w:rsidRPr="00116B6C">
        <w:rPr>
          <w:sz w:val="24"/>
          <w:szCs w:val="24"/>
          <w:vertAlign w:val="superscript"/>
        </w:rPr>
        <w:t xml:space="preserve"> лица </w:t>
      </w:r>
      <w:r w:rsidR="009D0F11" w:rsidRPr="00116B6C">
        <w:rPr>
          <w:sz w:val="24"/>
          <w:szCs w:val="24"/>
          <w:vertAlign w:val="superscript"/>
        </w:rPr>
        <w:t>Участника закупки</w:t>
      </w:r>
      <w:r w:rsidR="00EB1506" w:rsidRPr="00116B6C">
        <w:rPr>
          <w:sz w:val="24"/>
          <w:szCs w:val="24"/>
          <w:vertAlign w:val="superscript"/>
        </w:rPr>
        <w:t>)</w:t>
      </w:r>
    </w:p>
    <w:p w:rsidR="00EB1506" w:rsidRPr="00116B6C" w:rsidRDefault="00EB1506" w:rsidP="00EB1506">
      <w:pPr>
        <w:suppressAutoHyphens/>
        <w:spacing w:line="0" w:lineRule="atLeast"/>
        <w:rPr>
          <w:sz w:val="24"/>
          <w:szCs w:val="24"/>
          <w:vertAlign w:val="superscript"/>
        </w:rPr>
      </w:pPr>
      <w:r w:rsidRPr="00116B6C">
        <w:rPr>
          <w:sz w:val="24"/>
          <w:szCs w:val="24"/>
          <w:vertAlign w:val="superscript"/>
        </w:rPr>
        <w:t>________________________________________</w:t>
      </w:r>
    </w:p>
    <w:p w:rsidR="00F55928" w:rsidRPr="00116B6C" w:rsidRDefault="00F55928" w:rsidP="00EB1506">
      <w:pPr>
        <w:suppressAutoHyphens/>
        <w:spacing w:line="0" w:lineRule="atLeast"/>
        <w:rPr>
          <w:b/>
          <w:sz w:val="24"/>
          <w:szCs w:val="24"/>
        </w:rPr>
      </w:pPr>
      <w:r w:rsidRPr="00116B6C">
        <w:rPr>
          <w:sz w:val="24"/>
          <w:szCs w:val="24"/>
          <w:vertAlign w:val="superscript"/>
        </w:rPr>
        <w:t>(подпись, расшифровка подписи)</w:t>
      </w:r>
    </w:p>
    <w:p w:rsidR="00F55928" w:rsidRPr="007C6B99" w:rsidRDefault="00F55928" w:rsidP="00F3160F">
      <w:pPr>
        <w:suppressAutoHyphens/>
        <w:rPr>
          <w:sz w:val="24"/>
          <w:szCs w:val="24"/>
          <w:vertAlign w:val="superscript"/>
        </w:rPr>
      </w:pPr>
      <w:r w:rsidRPr="00116B6C">
        <w:rPr>
          <w:sz w:val="24"/>
          <w:szCs w:val="24"/>
          <w:vertAlign w:val="superscript"/>
        </w:rPr>
        <w:t>М.П.</w:t>
      </w:r>
    </w:p>
    <w:p w:rsidR="0059445B" w:rsidRPr="007C6B99" w:rsidRDefault="00F55928" w:rsidP="0059445B">
      <w:pPr>
        <w:widowControl w:val="0"/>
        <w:suppressAutoHyphens/>
        <w:rPr>
          <w:b/>
          <w:sz w:val="24"/>
          <w:szCs w:val="24"/>
        </w:rPr>
      </w:pPr>
      <w:r w:rsidRPr="007C6B99">
        <w:rPr>
          <w:b/>
          <w:sz w:val="24"/>
          <w:szCs w:val="24"/>
        </w:rPr>
        <w:t xml:space="preserve">                                                                                                                                 </w:t>
      </w: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59445B" w:rsidRPr="007C6B99" w:rsidRDefault="0059445B" w:rsidP="0059445B">
      <w:pPr>
        <w:widowControl w:val="0"/>
        <w:suppressAutoHyphens/>
        <w:rPr>
          <w:b/>
          <w:sz w:val="24"/>
          <w:szCs w:val="24"/>
        </w:rPr>
      </w:pPr>
    </w:p>
    <w:p w:rsidR="004179D3" w:rsidRPr="007C6B99" w:rsidRDefault="004179D3" w:rsidP="0059445B">
      <w:pPr>
        <w:widowControl w:val="0"/>
        <w:suppressAutoHyphens/>
        <w:rPr>
          <w:b/>
          <w:sz w:val="24"/>
          <w:szCs w:val="24"/>
        </w:rPr>
      </w:pPr>
    </w:p>
    <w:p w:rsidR="004179D3" w:rsidRPr="007C6B99" w:rsidRDefault="004179D3" w:rsidP="0059445B">
      <w:pPr>
        <w:widowControl w:val="0"/>
        <w:suppressAutoHyphens/>
        <w:rPr>
          <w:b/>
          <w:sz w:val="24"/>
          <w:szCs w:val="24"/>
        </w:rPr>
      </w:pPr>
    </w:p>
    <w:p w:rsidR="0059445B" w:rsidRDefault="0059445B" w:rsidP="0059445B">
      <w:pPr>
        <w:widowControl w:val="0"/>
        <w:suppressAutoHyphens/>
        <w:rPr>
          <w:b/>
          <w:sz w:val="24"/>
          <w:szCs w:val="24"/>
        </w:rPr>
      </w:pPr>
    </w:p>
    <w:p w:rsidR="00F30C1E" w:rsidRDefault="00F30C1E" w:rsidP="005403EA">
      <w:pPr>
        <w:pageBreakBefore/>
        <w:tabs>
          <w:tab w:val="left" w:pos="6405"/>
        </w:tabs>
        <w:suppressAutoHyphens/>
        <w:jc w:val="right"/>
        <w:rPr>
          <w:b/>
          <w:sz w:val="24"/>
          <w:szCs w:val="24"/>
        </w:rPr>
        <w:sectPr w:rsidR="00F30C1E" w:rsidSect="004C0189">
          <w:pgSz w:w="16838" w:h="11906" w:orient="landscape" w:code="9"/>
          <w:pgMar w:top="1418" w:right="851" w:bottom="851" w:left="1134" w:header="284" w:footer="397" w:gutter="0"/>
          <w:cols w:space="708"/>
          <w:titlePg/>
          <w:docGrid w:linePitch="381"/>
        </w:sectPr>
      </w:pPr>
    </w:p>
    <w:p w:rsidR="005403EA" w:rsidRPr="007C6B99" w:rsidRDefault="005403EA" w:rsidP="005403EA">
      <w:pPr>
        <w:pageBreakBefore/>
        <w:tabs>
          <w:tab w:val="left" w:pos="6405"/>
        </w:tabs>
        <w:suppressAutoHyphens/>
        <w:jc w:val="right"/>
        <w:rPr>
          <w:b/>
          <w:sz w:val="24"/>
          <w:szCs w:val="24"/>
        </w:rPr>
      </w:pPr>
      <w:r w:rsidRPr="007C6B99">
        <w:rPr>
          <w:b/>
          <w:sz w:val="24"/>
          <w:szCs w:val="24"/>
        </w:rPr>
        <w:lastRenderedPageBreak/>
        <w:t xml:space="preserve">Приложение </w:t>
      </w:r>
      <w:r w:rsidR="0026471A">
        <w:rPr>
          <w:b/>
          <w:sz w:val="24"/>
          <w:szCs w:val="24"/>
        </w:rPr>
        <w:t>3</w:t>
      </w:r>
    </w:p>
    <w:p w:rsidR="005403EA" w:rsidRPr="007C6B99" w:rsidRDefault="005403EA" w:rsidP="005403EA">
      <w:pPr>
        <w:tabs>
          <w:tab w:val="left" w:pos="0"/>
        </w:tabs>
        <w:suppressAutoHyphens/>
        <w:jc w:val="both"/>
        <w:rPr>
          <w:b/>
          <w:sz w:val="24"/>
          <w:szCs w:val="24"/>
        </w:rPr>
      </w:pPr>
      <w:r w:rsidRPr="007C6B99">
        <w:rPr>
          <w:b/>
          <w:sz w:val="24"/>
          <w:szCs w:val="24"/>
        </w:rPr>
        <w:t xml:space="preserve">Форма Справки </w:t>
      </w:r>
    </w:p>
    <w:p w:rsidR="00170BB9" w:rsidRDefault="00170BB9" w:rsidP="005403EA">
      <w:pPr>
        <w:widowControl w:val="0"/>
        <w:suppressAutoHyphens/>
        <w:rPr>
          <w:sz w:val="24"/>
          <w:szCs w:val="24"/>
        </w:rPr>
      </w:pPr>
    </w:p>
    <w:p w:rsidR="00B6298A" w:rsidRPr="00187E58" w:rsidRDefault="00B6298A" w:rsidP="00B6298A">
      <w:pPr>
        <w:widowControl w:val="0"/>
        <w:suppressAutoHyphens/>
        <w:rPr>
          <w:sz w:val="24"/>
          <w:szCs w:val="24"/>
        </w:rPr>
      </w:pPr>
      <w:r w:rsidRPr="007C6B99">
        <w:rPr>
          <w:sz w:val="24"/>
          <w:szCs w:val="24"/>
        </w:rPr>
        <w:t xml:space="preserve">к запросу </w:t>
      </w:r>
      <w:proofErr w:type="gramStart"/>
      <w:r>
        <w:rPr>
          <w:sz w:val="24"/>
          <w:szCs w:val="24"/>
        </w:rPr>
        <w:t xml:space="preserve">котировок </w:t>
      </w:r>
      <w:r w:rsidRPr="007C6B99">
        <w:rPr>
          <w:sz w:val="24"/>
          <w:szCs w:val="24"/>
        </w:rPr>
        <w:t xml:space="preserve"> №</w:t>
      </w:r>
      <w:proofErr w:type="gramEnd"/>
      <w:r w:rsidRPr="007C6B99">
        <w:rPr>
          <w:sz w:val="24"/>
          <w:szCs w:val="24"/>
        </w:rPr>
        <w:t> </w:t>
      </w:r>
      <w:r w:rsidR="00C149D5">
        <w:rPr>
          <w:sz w:val="24"/>
          <w:szCs w:val="24"/>
        </w:rPr>
        <w:t>ОЗК/46/К2/2022</w:t>
      </w:r>
      <w:r w:rsidR="00C149D5" w:rsidRPr="00187E58">
        <w:rPr>
          <w:sz w:val="24"/>
          <w:szCs w:val="24"/>
        </w:rPr>
        <w:t xml:space="preserve"> от «</w:t>
      </w:r>
      <w:r w:rsidR="009D7EFD">
        <w:rPr>
          <w:sz w:val="24"/>
          <w:szCs w:val="24"/>
        </w:rPr>
        <w:t>29</w:t>
      </w:r>
      <w:r w:rsidR="00C149D5" w:rsidRPr="00187E58">
        <w:rPr>
          <w:sz w:val="24"/>
          <w:szCs w:val="24"/>
        </w:rPr>
        <w:t xml:space="preserve">» </w:t>
      </w:r>
      <w:r w:rsidR="009D7EFD">
        <w:rPr>
          <w:sz w:val="24"/>
          <w:szCs w:val="24"/>
        </w:rPr>
        <w:t>апреля</w:t>
      </w:r>
      <w:r w:rsidR="00C149D5" w:rsidRPr="00187E58">
        <w:rPr>
          <w:sz w:val="24"/>
          <w:szCs w:val="24"/>
        </w:rPr>
        <w:t xml:space="preserve"> 20</w:t>
      </w:r>
      <w:r w:rsidR="00C149D5">
        <w:rPr>
          <w:sz w:val="24"/>
          <w:szCs w:val="24"/>
        </w:rPr>
        <w:t>22</w:t>
      </w:r>
      <w:r w:rsidR="00C149D5" w:rsidRPr="00187E58">
        <w:rPr>
          <w:sz w:val="24"/>
          <w:szCs w:val="24"/>
        </w:rPr>
        <w:t xml:space="preserve"> г.</w:t>
      </w:r>
    </w:p>
    <w:p w:rsidR="005403EA" w:rsidRPr="007C6B99" w:rsidRDefault="005403EA" w:rsidP="005403EA">
      <w:pPr>
        <w:widowControl w:val="0"/>
        <w:suppressAutoHyphens/>
        <w:rPr>
          <w:b/>
          <w:sz w:val="24"/>
          <w:szCs w:val="24"/>
        </w:rPr>
      </w:pPr>
    </w:p>
    <w:p w:rsidR="005403EA" w:rsidRPr="007C6B99" w:rsidRDefault="005403EA" w:rsidP="005403EA">
      <w:pPr>
        <w:suppressAutoHyphens/>
        <w:jc w:val="center"/>
        <w:rPr>
          <w:b/>
          <w:sz w:val="24"/>
          <w:szCs w:val="24"/>
        </w:rPr>
      </w:pPr>
      <w:r w:rsidRPr="007C6B99">
        <w:rPr>
          <w:b/>
          <w:sz w:val="24"/>
          <w:szCs w:val="24"/>
        </w:rPr>
        <w:t>Справка</w:t>
      </w:r>
    </w:p>
    <w:p w:rsidR="005403EA" w:rsidRPr="00337F09" w:rsidRDefault="005403EA" w:rsidP="005403EA">
      <w:pPr>
        <w:suppressAutoHyphens/>
        <w:ind w:firstLine="567"/>
        <w:jc w:val="both"/>
        <w:rPr>
          <w:sz w:val="24"/>
          <w:szCs w:val="24"/>
        </w:rPr>
      </w:pPr>
      <w:r w:rsidRPr="00337F09">
        <w:rPr>
          <w:sz w:val="24"/>
          <w:szCs w:val="24"/>
        </w:rPr>
        <w:t>Я, нижеподписавшийся, настоящим удостоверяю, что на момент подписания настоящей заявки ______________</w:t>
      </w:r>
      <w:r w:rsidR="00002572">
        <w:rPr>
          <w:sz w:val="24"/>
          <w:szCs w:val="24"/>
        </w:rPr>
        <w:t>______________</w:t>
      </w:r>
      <w:r w:rsidRPr="00337F09">
        <w:rPr>
          <w:sz w:val="24"/>
          <w:szCs w:val="24"/>
        </w:rPr>
        <w:t xml:space="preserve"> (указывается наименование участника закупки) полностью удовлетворяет требованиям к участникам закупки и в частности:</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правоспособным;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является полностью дееспособным (заполняется в случае подачи заявки физическим лицом);</w:t>
      </w:r>
    </w:p>
    <w:p w:rsidR="005403EA" w:rsidRPr="00337F09" w:rsidRDefault="005403EA" w:rsidP="005403EA">
      <w:pPr>
        <w:suppressAutoHyphens/>
        <w:jc w:val="both"/>
        <w:rPr>
          <w:sz w:val="24"/>
          <w:szCs w:val="24"/>
        </w:rPr>
      </w:pPr>
      <w:r w:rsidRPr="00337F09">
        <w:rPr>
          <w:sz w:val="24"/>
          <w:szCs w:val="24"/>
        </w:rPr>
        <w:t>-</w:t>
      </w:r>
      <w:r w:rsidRPr="00337F09">
        <w:rPr>
          <w:sz w:val="24"/>
          <w:szCs w:val="24"/>
        </w:rPr>
        <w:tab/>
        <w:t xml:space="preserve">не находится в процессе ликвидации, не имеет вступившего в законную силу решения арбитражного суда о признании </w:t>
      </w:r>
      <w:r w:rsidR="00002572">
        <w:rPr>
          <w:sz w:val="24"/>
          <w:szCs w:val="24"/>
        </w:rPr>
        <w:t>____</w:t>
      </w:r>
      <w:r w:rsidRPr="00337F09">
        <w:rPr>
          <w:sz w:val="24"/>
          <w:szCs w:val="24"/>
        </w:rPr>
        <w:t>________________________ (указывается наименование участника закупки) банкротом и об открытии конкурсного производства, на имущество __________</w:t>
      </w:r>
      <w:r w:rsidR="00002572">
        <w:rPr>
          <w:sz w:val="24"/>
          <w:szCs w:val="24"/>
        </w:rPr>
        <w:t>____</w:t>
      </w:r>
      <w:r w:rsidRPr="00337F09">
        <w:rPr>
          <w:sz w:val="24"/>
          <w:szCs w:val="24"/>
        </w:rPr>
        <w:t>______________ (указывается наименование участника закупки) не наложен арест, экономическая деятельность _____________</w:t>
      </w:r>
      <w:r w:rsidR="00002572">
        <w:rPr>
          <w:sz w:val="24"/>
          <w:szCs w:val="24"/>
        </w:rPr>
        <w:t>_</w:t>
      </w:r>
      <w:r w:rsidRPr="00337F09">
        <w:rPr>
          <w:sz w:val="24"/>
          <w:szCs w:val="24"/>
        </w:rPr>
        <w:t>___________ (указывается наименование участника закупки) не приостановлена.</w:t>
      </w:r>
    </w:p>
    <w:p w:rsidR="005403EA" w:rsidRDefault="005403EA" w:rsidP="005403EA">
      <w:pPr>
        <w:suppressAutoHyphens/>
        <w:jc w:val="both"/>
        <w:rPr>
          <w:sz w:val="24"/>
          <w:szCs w:val="24"/>
        </w:rPr>
      </w:pPr>
      <w:r w:rsidRPr="00337F09">
        <w:rPr>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Pr>
          <w:sz w:val="24"/>
          <w:szCs w:val="24"/>
        </w:rPr>
        <w:t xml:space="preserve">завершенный </w:t>
      </w:r>
      <w:r w:rsidRPr="00337F09">
        <w:rPr>
          <w:sz w:val="24"/>
          <w:szCs w:val="24"/>
        </w:rPr>
        <w:t xml:space="preserve">отчетный период. </w:t>
      </w:r>
    </w:p>
    <w:p w:rsidR="005403EA" w:rsidRPr="007C6B99" w:rsidRDefault="005403EA" w:rsidP="005403EA">
      <w:pPr>
        <w:suppressAutoHyphens/>
        <w:jc w:val="both"/>
        <w:rPr>
          <w:sz w:val="24"/>
          <w:szCs w:val="24"/>
        </w:rPr>
      </w:pPr>
      <w:r>
        <w:rPr>
          <w:sz w:val="24"/>
          <w:szCs w:val="24"/>
        </w:rPr>
        <w:t xml:space="preserve">- </w:t>
      </w:r>
      <w:r w:rsidRPr="007C6B99">
        <w:rPr>
          <w:sz w:val="24"/>
          <w:szCs w:val="24"/>
        </w:rPr>
        <w:t xml:space="preserve">руководитель - физическое лицо либо лицо, осуществляющее функции единоличного исполнительного органа, члены коллегиального исполнительного органа,  и </w:t>
      </w:r>
      <w:r>
        <w:rPr>
          <w:sz w:val="24"/>
          <w:szCs w:val="24"/>
        </w:rPr>
        <w:t xml:space="preserve">главный бухгалтер </w:t>
      </w:r>
      <w:r w:rsidRPr="00337F09">
        <w:rPr>
          <w:sz w:val="24"/>
          <w:szCs w:val="24"/>
        </w:rPr>
        <w:t>________________________ (указывается наименование участника закупки)</w:t>
      </w:r>
      <w:r>
        <w:rPr>
          <w:sz w:val="24"/>
          <w:szCs w:val="24"/>
        </w:rPr>
        <w:t xml:space="preserve"> не имеют </w:t>
      </w:r>
      <w:r w:rsidRPr="007C6B99">
        <w:rPr>
          <w:sz w:val="24"/>
          <w:szCs w:val="24"/>
        </w:rPr>
        <w:t>судимост</w:t>
      </w:r>
      <w:r>
        <w:rPr>
          <w:sz w:val="24"/>
          <w:szCs w:val="24"/>
        </w:rPr>
        <w:t>и</w:t>
      </w:r>
      <w:r w:rsidRPr="007C6B99">
        <w:rPr>
          <w:sz w:val="24"/>
          <w:szCs w:val="24"/>
        </w:rPr>
        <w:t xml:space="preserve"> за преступления в сфере экономики (за исключением лиц, у которых такая судимость погашена или снята), а также в отношении указанных физических лиц </w:t>
      </w:r>
      <w:r>
        <w:rPr>
          <w:sz w:val="24"/>
          <w:szCs w:val="24"/>
        </w:rPr>
        <w:t xml:space="preserve">не применялось наказание </w:t>
      </w:r>
      <w:r w:rsidRPr="007C6B99">
        <w:rPr>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 w:val="24"/>
          <w:szCs w:val="24"/>
        </w:rPr>
        <w:t>е</w:t>
      </w:r>
      <w:r w:rsidRPr="007C6B99">
        <w:rPr>
          <w:sz w:val="24"/>
          <w:szCs w:val="24"/>
        </w:rPr>
        <w:t xml:space="preserve"> наказани</w:t>
      </w:r>
      <w:r>
        <w:rPr>
          <w:sz w:val="24"/>
          <w:szCs w:val="24"/>
        </w:rPr>
        <w:t>е</w:t>
      </w:r>
      <w:r w:rsidRPr="007C6B99">
        <w:rPr>
          <w:sz w:val="24"/>
          <w:szCs w:val="24"/>
        </w:rPr>
        <w:t xml:space="preserve"> в виде дисквалификации</w:t>
      </w:r>
      <w:r>
        <w:rPr>
          <w:sz w:val="24"/>
          <w:szCs w:val="24"/>
        </w:rPr>
        <w:t>.</w:t>
      </w:r>
    </w:p>
    <w:p w:rsidR="005403EA" w:rsidRDefault="005403EA" w:rsidP="005403EA">
      <w:pPr>
        <w:suppressAutoHyphens/>
        <w:jc w:val="both"/>
        <w:rPr>
          <w:bCs/>
          <w:sz w:val="20"/>
        </w:rPr>
      </w:pPr>
      <w:r>
        <w:rPr>
          <w:sz w:val="24"/>
          <w:szCs w:val="24"/>
        </w:rPr>
        <w:t xml:space="preserve">-  </w:t>
      </w:r>
      <w:r w:rsidRPr="00337F09">
        <w:rPr>
          <w:sz w:val="24"/>
          <w:szCs w:val="24"/>
        </w:rPr>
        <w:t>в Реестр</w:t>
      </w:r>
      <w:r>
        <w:rPr>
          <w:sz w:val="24"/>
          <w:szCs w:val="24"/>
        </w:rPr>
        <w:t>е</w:t>
      </w:r>
      <w:r w:rsidRPr="00337F09">
        <w:rPr>
          <w:sz w:val="24"/>
          <w:szCs w:val="24"/>
        </w:rPr>
        <w:t xml:space="preserve">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w:t>
      </w:r>
      <w:r>
        <w:rPr>
          <w:sz w:val="24"/>
          <w:szCs w:val="24"/>
        </w:rPr>
        <w:t xml:space="preserve">рственных и муниципальных нужд» отсутствуют </w:t>
      </w:r>
      <w:r w:rsidRPr="004534C3">
        <w:rPr>
          <w:snapToGrid/>
          <w:sz w:val="24"/>
          <w:szCs w:val="24"/>
        </w:rPr>
        <w:t>сведени</w:t>
      </w:r>
      <w:r>
        <w:rPr>
          <w:snapToGrid/>
          <w:sz w:val="24"/>
          <w:szCs w:val="24"/>
        </w:rPr>
        <w:t>я</w:t>
      </w:r>
      <w:r w:rsidRPr="004534C3">
        <w:rPr>
          <w:snapToGrid/>
          <w:sz w:val="24"/>
          <w:szCs w:val="24"/>
        </w:rPr>
        <w:t xml:space="preserve"> об </w:t>
      </w:r>
      <w:r w:rsidRPr="00337F09">
        <w:rPr>
          <w:sz w:val="24"/>
          <w:szCs w:val="24"/>
        </w:rPr>
        <w:t>___</w:t>
      </w:r>
      <w:r w:rsidR="00DC3EA7">
        <w:rPr>
          <w:sz w:val="24"/>
          <w:szCs w:val="24"/>
        </w:rPr>
        <w:t>____</w:t>
      </w:r>
      <w:r w:rsidRPr="00337F09">
        <w:rPr>
          <w:sz w:val="24"/>
          <w:szCs w:val="24"/>
        </w:rPr>
        <w:t>_____________________ (указывается наименование участника закупки)</w:t>
      </w:r>
      <w:r w:rsidRPr="004534C3">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r>
        <w:rPr>
          <w:snapToGrid/>
          <w:sz w:val="24"/>
          <w:szCs w:val="24"/>
        </w:rPr>
        <w:t>.</w:t>
      </w:r>
      <w:r w:rsidR="001A52FD">
        <w:rPr>
          <w:bCs/>
          <w:sz w:val="20"/>
        </w:rPr>
        <w:t xml:space="preserve"> </w:t>
      </w:r>
    </w:p>
    <w:p w:rsidR="00E6282D" w:rsidRDefault="00E6282D" w:rsidP="005403EA">
      <w:pPr>
        <w:suppressAutoHyphens/>
        <w:rPr>
          <w:snapToGrid/>
          <w:sz w:val="24"/>
          <w:szCs w:val="24"/>
        </w:rPr>
      </w:pP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(подпись, М.П.)</w:t>
      </w:r>
    </w:p>
    <w:p w:rsidR="005403EA" w:rsidRPr="007C6B99" w:rsidRDefault="005403EA" w:rsidP="005403EA">
      <w:pPr>
        <w:suppressAutoHyphens/>
        <w:rPr>
          <w:snapToGrid/>
          <w:sz w:val="24"/>
          <w:szCs w:val="24"/>
        </w:rPr>
      </w:pPr>
      <w:r w:rsidRPr="007C6B99">
        <w:rPr>
          <w:snapToGrid/>
          <w:sz w:val="24"/>
          <w:szCs w:val="24"/>
        </w:rPr>
        <w:t>____________________________________</w:t>
      </w:r>
    </w:p>
    <w:p w:rsidR="005403EA" w:rsidRPr="007C6B99" w:rsidRDefault="005403EA" w:rsidP="005403EA">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F14C48" w:rsidRDefault="00F14C48" w:rsidP="0026471A">
      <w:pPr>
        <w:suppressAutoHyphens/>
        <w:jc w:val="right"/>
        <w:rPr>
          <w:b/>
          <w:sz w:val="24"/>
          <w:szCs w:val="24"/>
        </w:rPr>
      </w:pPr>
    </w:p>
    <w:p w:rsidR="0026471A" w:rsidRPr="0026471A" w:rsidRDefault="0026471A" w:rsidP="0026471A">
      <w:pPr>
        <w:suppressAutoHyphens/>
        <w:jc w:val="right"/>
        <w:rPr>
          <w:b/>
          <w:sz w:val="24"/>
          <w:szCs w:val="24"/>
        </w:rPr>
      </w:pPr>
      <w:r w:rsidRPr="0026471A">
        <w:rPr>
          <w:b/>
          <w:sz w:val="24"/>
          <w:szCs w:val="24"/>
        </w:rPr>
        <w:lastRenderedPageBreak/>
        <w:t xml:space="preserve">Приложение </w:t>
      </w:r>
      <w:r>
        <w:rPr>
          <w:b/>
          <w:sz w:val="24"/>
          <w:szCs w:val="24"/>
        </w:rPr>
        <w:t>4</w:t>
      </w:r>
    </w:p>
    <w:p w:rsidR="0026471A" w:rsidRPr="0026471A" w:rsidRDefault="0026471A" w:rsidP="0026471A">
      <w:pPr>
        <w:suppressAutoHyphens/>
        <w:rPr>
          <w:b/>
          <w:sz w:val="24"/>
          <w:szCs w:val="24"/>
        </w:rPr>
      </w:pPr>
      <w:r w:rsidRPr="0026471A">
        <w:rPr>
          <w:b/>
          <w:sz w:val="24"/>
          <w:szCs w:val="24"/>
        </w:rPr>
        <w:t xml:space="preserve">Форма Письма </w:t>
      </w:r>
    </w:p>
    <w:p w:rsidR="00170BB9" w:rsidRDefault="00170BB9" w:rsidP="0026471A">
      <w:pPr>
        <w:suppressAutoHyphens/>
        <w:rPr>
          <w:sz w:val="24"/>
          <w:szCs w:val="24"/>
        </w:rPr>
      </w:pPr>
    </w:p>
    <w:p w:rsidR="00B6298A" w:rsidRPr="00187E58" w:rsidRDefault="00B6298A" w:rsidP="00B6298A">
      <w:pPr>
        <w:widowControl w:val="0"/>
        <w:suppressAutoHyphens/>
        <w:rPr>
          <w:sz w:val="24"/>
          <w:szCs w:val="24"/>
        </w:rPr>
      </w:pPr>
      <w:r w:rsidRPr="007C6B99">
        <w:rPr>
          <w:sz w:val="24"/>
          <w:szCs w:val="24"/>
        </w:rPr>
        <w:t xml:space="preserve">к запросу </w:t>
      </w:r>
      <w:proofErr w:type="gramStart"/>
      <w:r>
        <w:rPr>
          <w:sz w:val="24"/>
          <w:szCs w:val="24"/>
        </w:rPr>
        <w:t xml:space="preserve">котировок </w:t>
      </w:r>
      <w:r w:rsidRPr="007C6B99">
        <w:rPr>
          <w:sz w:val="24"/>
          <w:szCs w:val="24"/>
        </w:rPr>
        <w:t xml:space="preserve"> №</w:t>
      </w:r>
      <w:proofErr w:type="gramEnd"/>
      <w:r w:rsidRPr="007C6B99">
        <w:rPr>
          <w:sz w:val="24"/>
          <w:szCs w:val="24"/>
        </w:rPr>
        <w:t> </w:t>
      </w:r>
      <w:r w:rsidR="00C149D5">
        <w:rPr>
          <w:sz w:val="24"/>
          <w:szCs w:val="24"/>
        </w:rPr>
        <w:t>ОЗК/46/К2/2022</w:t>
      </w:r>
      <w:r w:rsidR="00C149D5" w:rsidRPr="00187E58">
        <w:rPr>
          <w:sz w:val="24"/>
          <w:szCs w:val="24"/>
        </w:rPr>
        <w:t xml:space="preserve"> от «</w:t>
      </w:r>
      <w:r w:rsidR="009D7EFD">
        <w:rPr>
          <w:sz w:val="24"/>
          <w:szCs w:val="24"/>
        </w:rPr>
        <w:t>29</w:t>
      </w:r>
      <w:r w:rsidR="00C149D5" w:rsidRPr="00187E58">
        <w:rPr>
          <w:sz w:val="24"/>
          <w:szCs w:val="24"/>
        </w:rPr>
        <w:t xml:space="preserve">» </w:t>
      </w:r>
      <w:r w:rsidR="009D7EFD">
        <w:rPr>
          <w:sz w:val="24"/>
          <w:szCs w:val="24"/>
        </w:rPr>
        <w:t>апреля</w:t>
      </w:r>
      <w:r w:rsidR="00C149D5" w:rsidRPr="00187E58">
        <w:rPr>
          <w:sz w:val="24"/>
          <w:szCs w:val="24"/>
        </w:rPr>
        <w:t xml:space="preserve"> 20</w:t>
      </w:r>
      <w:r w:rsidR="00C149D5">
        <w:rPr>
          <w:sz w:val="24"/>
          <w:szCs w:val="24"/>
        </w:rPr>
        <w:t>22</w:t>
      </w:r>
      <w:r w:rsidR="00C149D5" w:rsidRPr="00187E58">
        <w:rPr>
          <w:sz w:val="24"/>
          <w:szCs w:val="24"/>
        </w:rPr>
        <w:t xml:space="preserve"> г.</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b/>
          <w:sz w:val="24"/>
          <w:szCs w:val="24"/>
        </w:rPr>
      </w:pPr>
      <w:bookmarkStart w:id="15" w:name="_Toc97651411"/>
      <w:bookmarkStart w:id="16" w:name="_Toc179023735"/>
      <w:r w:rsidRPr="0026471A">
        <w:rPr>
          <w:b/>
          <w:sz w:val="24"/>
          <w:szCs w:val="24"/>
        </w:rPr>
        <w:t xml:space="preserve">Форма письма о наличии/отсутствии у Участника закупки связей, носящих характер </w:t>
      </w:r>
      <w:proofErr w:type="spellStart"/>
      <w:r w:rsidRPr="0026471A">
        <w:rPr>
          <w:b/>
          <w:sz w:val="24"/>
          <w:szCs w:val="24"/>
        </w:rPr>
        <w:t>аффилированности</w:t>
      </w:r>
      <w:proofErr w:type="spellEnd"/>
      <w:r w:rsidRPr="0026471A">
        <w:rPr>
          <w:b/>
          <w:sz w:val="24"/>
          <w:szCs w:val="24"/>
        </w:rPr>
        <w:t xml:space="preserve"> с сотрудниками Заказчика или Организатора </w:t>
      </w:r>
      <w:bookmarkEnd w:id="15"/>
      <w:bookmarkEnd w:id="16"/>
      <w:r w:rsidRPr="0026471A">
        <w:rPr>
          <w:b/>
          <w:sz w:val="24"/>
          <w:szCs w:val="24"/>
        </w:rPr>
        <w:t>закупки</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95110B">
      <w:pPr>
        <w:suppressAutoHyphens/>
        <w:jc w:val="center"/>
        <w:rPr>
          <w:sz w:val="24"/>
          <w:szCs w:val="24"/>
        </w:rPr>
      </w:pPr>
      <w:r w:rsidRPr="0026471A">
        <w:rPr>
          <w:sz w:val="24"/>
          <w:szCs w:val="24"/>
        </w:rPr>
        <w:t>Уважаемые господа!</w:t>
      </w:r>
    </w:p>
    <w:p w:rsidR="0026471A" w:rsidRPr="0026471A" w:rsidRDefault="0026471A" w:rsidP="0066371F">
      <w:pPr>
        <w:suppressAutoHyphens/>
        <w:ind w:firstLine="360"/>
        <w:jc w:val="both"/>
        <w:rPr>
          <w:sz w:val="24"/>
          <w:szCs w:val="24"/>
        </w:rPr>
      </w:pPr>
      <w:r w:rsidRPr="0026471A">
        <w:rPr>
          <w:sz w:val="24"/>
          <w:szCs w:val="24"/>
        </w:rPr>
        <w:t xml:space="preserve">При рассмотрении нашей заявки просим учесть следующие сведения о наличии у </w:t>
      </w:r>
      <w:r w:rsidRPr="0026471A">
        <w:rPr>
          <w:i/>
          <w:sz w:val="24"/>
          <w:szCs w:val="24"/>
        </w:rPr>
        <w:t xml:space="preserve">[указывается наименование Участника закупки] </w:t>
      </w:r>
      <w:r w:rsidRPr="0026471A">
        <w:rPr>
          <w:sz w:val="24"/>
          <w:szCs w:val="24"/>
        </w:rPr>
        <w:t xml:space="preserve">связей, носящих характер </w:t>
      </w:r>
      <w:proofErr w:type="spellStart"/>
      <w:r w:rsidRPr="0026471A">
        <w:rPr>
          <w:sz w:val="24"/>
          <w:szCs w:val="24"/>
        </w:rPr>
        <w:t>аффилированности</w:t>
      </w:r>
      <w:proofErr w:type="spellEnd"/>
      <w:r w:rsidRPr="0026471A">
        <w:rPr>
          <w:sz w:val="24"/>
          <w:szCs w:val="24"/>
        </w:rPr>
        <w:t xml:space="preserve"> с лицами, являющимися </w:t>
      </w:r>
      <w:r w:rsidRPr="0026471A">
        <w:rPr>
          <w:i/>
          <w:sz w:val="24"/>
          <w:szCs w:val="24"/>
        </w:rPr>
        <w:t xml:space="preserve">[указывается кем являются эти лица, пример: учредители, сотрудники, и </w:t>
      </w:r>
      <w:proofErr w:type="spellStart"/>
      <w:r w:rsidRPr="0026471A">
        <w:rPr>
          <w:i/>
          <w:sz w:val="24"/>
          <w:szCs w:val="24"/>
        </w:rPr>
        <w:t>т.д</w:t>
      </w:r>
      <w:proofErr w:type="spellEnd"/>
      <w:r w:rsidRPr="0026471A">
        <w:rPr>
          <w:i/>
          <w:sz w:val="24"/>
          <w:szCs w:val="24"/>
        </w:rPr>
        <w:t xml:space="preserve">] </w:t>
      </w:r>
      <w:r w:rsidRPr="0026471A">
        <w:rPr>
          <w:sz w:val="24"/>
          <w:szCs w:val="24"/>
        </w:rPr>
        <w:t xml:space="preserve">Заказчика </w:t>
      </w:r>
      <w:r w:rsidRPr="0026471A">
        <w:rPr>
          <w:i/>
          <w:sz w:val="24"/>
          <w:szCs w:val="24"/>
        </w:rPr>
        <w:t xml:space="preserve">[и/или Организатора, или иной организацией, подготовившей проектную документацию, спецификацию и </w:t>
      </w:r>
      <w:proofErr w:type="gramStart"/>
      <w:r w:rsidRPr="0026471A">
        <w:rPr>
          <w:i/>
          <w:sz w:val="24"/>
          <w:szCs w:val="24"/>
        </w:rPr>
        <w:t>другие документы</w:t>
      </w:r>
      <w:proofErr w:type="gramEnd"/>
      <w:r w:rsidRPr="0026471A">
        <w:rPr>
          <w:i/>
          <w:sz w:val="24"/>
          <w:szCs w:val="24"/>
        </w:rPr>
        <w:t xml:space="preserve"> непосредственно связанные с проведением данного запроса </w:t>
      </w:r>
      <w:r w:rsidR="00D50186">
        <w:rPr>
          <w:i/>
          <w:sz w:val="24"/>
          <w:szCs w:val="24"/>
        </w:rPr>
        <w:t>цен</w:t>
      </w:r>
      <w:r w:rsidRPr="0026471A">
        <w:rPr>
          <w:i/>
          <w:sz w:val="24"/>
          <w:szCs w:val="24"/>
        </w:rPr>
        <w:t>]</w:t>
      </w:r>
      <w:r w:rsidRPr="0026471A">
        <w:rPr>
          <w:sz w:val="24"/>
          <w:szCs w:val="24"/>
        </w:rPr>
        <w:t xml:space="preserve"> а именно:</w:t>
      </w:r>
    </w:p>
    <w:p w:rsidR="0026471A" w:rsidRPr="0026471A" w:rsidRDefault="0026471A" w:rsidP="000D2E62">
      <w:pPr>
        <w:numPr>
          <w:ilvl w:val="0"/>
          <w:numId w:val="8"/>
        </w:numPr>
        <w:tabs>
          <w:tab w:val="num" w:pos="720"/>
        </w:tabs>
        <w:suppressAutoHyphens/>
        <w:jc w:val="both"/>
        <w:rPr>
          <w:i/>
          <w:sz w:val="24"/>
          <w:szCs w:val="24"/>
        </w:rPr>
      </w:pPr>
      <w:r w:rsidRPr="0026471A">
        <w:rPr>
          <w:i/>
          <w:sz w:val="24"/>
          <w:szCs w:val="24"/>
        </w:rPr>
        <w:t xml:space="preserve">[указывается Ф.И.О. лица, его место работы, должность; кратко описывается почему по мнению связи между данным лицом и Участником закупки могут быть расценены как </w:t>
      </w:r>
      <w:proofErr w:type="spellStart"/>
      <w:r w:rsidRPr="0026471A">
        <w:rPr>
          <w:i/>
          <w:sz w:val="24"/>
          <w:szCs w:val="24"/>
        </w:rPr>
        <w:t>аффилированность</w:t>
      </w:r>
      <w:proofErr w:type="spellEnd"/>
      <w:r w:rsidRPr="0026471A">
        <w:rPr>
          <w:i/>
          <w:sz w:val="24"/>
          <w:szCs w:val="24"/>
        </w:rPr>
        <w:t>];</w:t>
      </w:r>
    </w:p>
    <w:p w:rsidR="0026471A" w:rsidRPr="0026471A" w:rsidRDefault="0026471A" w:rsidP="00170BB9">
      <w:pPr>
        <w:numPr>
          <w:ilvl w:val="0"/>
          <w:numId w:val="8"/>
        </w:numPr>
        <w:tabs>
          <w:tab w:val="num" w:pos="720"/>
        </w:tabs>
        <w:suppressAutoHyphens/>
        <w:jc w:val="both"/>
        <w:rPr>
          <w:i/>
          <w:sz w:val="24"/>
          <w:szCs w:val="24"/>
        </w:rPr>
      </w:pPr>
      <w:r w:rsidRPr="0026471A">
        <w:rPr>
          <w:i/>
          <w:sz w:val="24"/>
          <w:szCs w:val="24"/>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proofErr w:type="gramStart"/>
      <w:r w:rsidRPr="0026471A">
        <w:rPr>
          <w:i/>
          <w:sz w:val="24"/>
          <w:szCs w:val="24"/>
        </w:rPr>
        <w:t>аффилированность</w:t>
      </w:r>
      <w:proofErr w:type="spellEnd"/>
      <w:r w:rsidRPr="0026471A">
        <w:rPr>
          <w:i/>
          <w:sz w:val="24"/>
          <w:szCs w:val="24"/>
        </w:rPr>
        <w:t xml:space="preserve"> ]</w:t>
      </w:r>
      <w:proofErr w:type="gramEnd"/>
      <w:r w:rsidRPr="0026471A">
        <w:rPr>
          <w:i/>
          <w:sz w:val="24"/>
          <w:szCs w:val="24"/>
        </w:rPr>
        <w:t>;</w:t>
      </w:r>
      <w:r w:rsidR="00890118">
        <w:rPr>
          <w:i/>
          <w:sz w:val="24"/>
          <w:szCs w:val="24"/>
        </w:rPr>
        <w:t xml:space="preserve"> </w:t>
      </w:r>
    </w:p>
    <w:p w:rsidR="0026471A" w:rsidRPr="0026471A" w:rsidRDefault="0026471A" w:rsidP="0026471A">
      <w:pPr>
        <w:numPr>
          <w:ilvl w:val="0"/>
          <w:numId w:val="8"/>
        </w:numPr>
        <w:tabs>
          <w:tab w:val="num" w:pos="720"/>
        </w:tabs>
        <w:suppressAutoHyphens/>
        <w:rPr>
          <w:i/>
          <w:sz w:val="24"/>
          <w:szCs w:val="24"/>
        </w:rPr>
      </w:pPr>
      <w:r w:rsidRPr="0026471A">
        <w:rPr>
          <w:i/>
          <w:sz w:val="24"/>
          <w:szCs w:val="24"/>
        </w:rPr>
        <w:t>……</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lang w:val="en-US"/>
        </w:rPr>
        <w:t xml:space="preserve">                                         </w:t>
      </w:r>
      <w:r w:rsidRPr="0026471A">
        <w:rPr>
          <w:sz w:val="24"/>
          <w:szCs w:val="24"/>
          <w:vertAlign w:val="superscript"/>
        </w:rPr>
        <w:t>(подпись, М.П.)</w:t>
      </w:r>
    </w:p>
    <w:p w:rsidR="0026471A" w:rsidRPr="0026471A" w:rsidRDefault="0026471A" w:rsidP="0026471A">
      <w:pPr>
        <w:suppressAutoHyphens/>
        <w:rPr>
          <w:sz w:val="24"/>
          <w:szCs w:val="24"/>
        </w:rPr>
      </w:pPr>
      <w:r w:rsidRPr="0026471A">
        <w:rPr>
          <w:sz w:val="24"/>
          <w:szCs w:val="24"/>
        </w:rPr>
        <w:t>____________________________________</w:t>
      </w:r>
    </w:p>
    <w:p w:rsidR="0026471A" w:rsidRPr="0026471A" w:rsidRDefault="0026471A" w:rsidP="0026471A">
      <w:pPr>
        <w:suppressAutoHyphens/>
        <w:rPr>
          <w:sz w:val="24"/>
          <w:szCs w:val="24"/>
          <w:vertAlign w:val="superscript"/>
        </w:rPr>
      </w:pPr>
      <w:r w:rsidRPr="0026471A">
        <w:rPr>
          <w:sz w:val="24"/>
          <w:szCs w:val="24"/>
          <w:vertAlign w:val="superscript"/>
        </w:rPr>
        <w:t xml:space="preserve">         (фамилия, имя, отчество подписавшего, должность)</w:t>
      </w: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26471A">
      <w:pPr>
        <w:suppressAutoHyphens/>
        <w:rPr>
          <w:sz w:val="24"/>
          <w:szCs w:val="24"/>
        </w:rPr>
      </w:pPr>
    </w:p>
    <w:p w:rsidR="0026471A" w:rsidRPr="0026471A" w:rsidRDefault="0026471A" w:rsidP="000D2E62">
      <w:pPr>
        <w:suppressAutoHyphens/>
        <w:jc w:val="both"/>
        <w:rPr>
          <w:sz w:val="24"/>
          <w:szCs w:val="24"/>
        </w:rPr>
      </w:pPr>
      <w:r w:rsidRPr="0026471A">
        <w:rPr>
          <w:sz w:val="24"/>
          <w:szCs w:val="24"/>
        </w:rPr>
        <w:t xml:space="preserve">* Если Участник закупки не имеет </w:t>
      </w:r>
      <w:proofErr w:type="spellStart"/>
      <w:r w:rsidRPr="0026471A">
        <w:rPr>
          <w:sz w:val="24"/>
          <w:szCs w:val="24"/>
        </w:rPr>
        <w:t>аффилированности</w:t>
      </w:r>
      <w:proofErr w:type="spellEnd"/>
      <w:r w:rsidRPr="0026471A">
        <w:rPr>
          <w:sz w:val="24"/>
          <w:szCs w:val="24"/>
        </w:rPr>
        <w:t xml:space="preserve"> с Заказчиком, то это должно быть указано в тексте в свободной форме.</w:t>
      </w:r>
    </w:p>
    <w:p w:rsidR="0026471A" w:rsidRPr="0026471A" w:rsidRDefault="0026471A" w:rsidP="0026471A">
      <w:pPr>
        <w:suppressAutoHyphens/>
        <w:rPr>
          <w:sz w:val="24"/>
          <w:szCs w:val="24"/>
        </w:rPr>
      </w:pPr>
    </w:p>
    <w:p w:rsidR="005403EA" w:rsidRDefault="005403E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26471A" w:rsidRDefault="0026471A" w:rsidP="005403EA">
      <w:pPr>
        <w:suppressAutoHyphens/>
        <w:rPr>
          <w:sz w:val="24"/>
          <w:szCs w:val="24"/>
        </w:rPr>
      </w:pPr>
    </w:p>
    <w:p w:rsidR="003F0183" w:rsidRPr="00187E58" w:rsidRDefault="003F0183" w:rsidP="003F0183">
      <w:pPr>
        <w:pageBreakBefore/>
        <w:tabs>
          <w:tab w:val="left" w:pos="6405"/>
        </w:tabs>
        <w:suppressAutoHyphens/>
        <w:jc w:val="right"/>
        <w:rPr>
          <w:b/>
          <w:sz w:val="24"/>
          <w:szCs w:val="24"/>
        </w:rPr>
      </w:pPr>
      <w:r w:rsidRPr="00187E58">
        <w:rPr>
          <w:b/>
          <w:sz w:val="24"/>
          <w:szCs w:val="24"/>
        </w:rPr>
        <w:lastRenderedPageBreak/>
        <w:t>Приложение 5</w:t>
      </w:r>
    </w:p>
    <w:p w:rsidR="003F0183" w:rsidRPr="00187E58" w:rsidRDefault="003F0183" w:rsidP="003F0183">
      <w:pPr>
        <w:tabs>
          <w:tab w:val="left" w:pos="6405"/>
        </w:tabs>
        <w:suppressAutoHyphens/>
        <w:jc w:val="right"/>
        <w:rPr>
          <w:b/>
          <w:sz w:val="24"/>
          <w:szCs w:val="24"/>
        </w:rPr>
      </w:pPr>
    </w:p>
    <w:p w:rsidR="009D240D" w:rsidRDefault="003F0183" w:rsidP="003F0183">
      <w:pPr>
        <w:tabs>
          <w:tab w:val="left" w:pos="6405"/>
        </w:tabs>
        <w:suppressAutoHyphens/>
        <w:rPr>
          <w:b/>
          <w:sz w:val="24"/>
          <w:szCs w:val="24"/>
        </w:rPr>
      </w:pPr>
      <w:r w:rsidRPr="00187E58">
        <w:rPr>
          <w:b/>
          <w:sz w:val="24"/>
          <w:szCs w:val="24"/>
        </w:rPr>
        <w:t>Форма Реестра судебных процессов Участника закупки</w:t>
      </w:r>
    </w:p>
    <w:p w:rsidR="00170BB9" w:rsidRPr="00187E58" w:rsidRDefault="00170BB9" w:rsidP="003F0183">
      <w:pPr>
        <w:tabs>
          <w:tab w:val="left" w:pos="6405"/>
        </w:tabs>
        <w:suppressAutoHyphens/>
        <w:rPr>
          <w:b/>
          <w:sz w:val="24"/>
          <w:szCs w:val="24"/>
        </w:rPr>
      </w:pPr>
    </w:p>
    <w:p w:rsidR="00B6298A" w:rsidRPr="00187E58" w:rsidRDefault="00B6298A" w:rsidP="00B6298A">
      <w:pPr>
        <w:widowControl w:val="0"/>
        <w:suppressAutoHyphens/>
        <w:rPr>
          <w:sz w:val="24"/>
          <w:szCs w:val="24"/>
        </w:rPr>
      </w:pPr>
      <w:r w:rsidRPr="007C6B99">
        <w:rPr>
          <w:sz w:val="24"/>
          <w:szCs w:val="24"/>
        </w:rPr>
        <w:t xml:space="preserve">к запросу </w:t>
      </w:r>
      <w:proofErr w:type="gramStart"/>
      <w:r>
        <w:rPr>
          <w:sz w:val="24"/>
          <w:szCs w:val="24"/>
        </w:rPr>
        <w:t xml:space="preserve">котировок </w:t>
      </w:r>
      <w:r w:rsidRPr="007C6B99">
        <w:rPr>
          <w:sz w:val="24"/>
          <w:szCs w:val="24"/>
        </w:rPr>
        <w:t xml:space="preserve"> №</w:t>
      </w:r>
      <w:proofErr w:type="gramEnd"/>
      <w:r w:rsidRPr="007C6B99">
        <w:rPr>
          <w:sz w:val="24"/>
          <w:szCs w:val="24"/>
        </w:rPr>
        <w:t> </w:t>
      </w:r>
      <w:r w:rsidR="00C149D5">
        <w:rPr>
          <w:sz w:val="24"/>
          <w:szCs w:val="24"/>
        </w:rPr>
        <w:t>ОЗК/46/К2/2022</w:t>
      </w:r>
      <w:r w:rsidR="00C149D5" w:rsidRPr="00187E58">
        <w:rPr>
          <w:sz w:val="24"/>
          <w:szCs w:val="24"/>
        </w:rPr>
        <w:t xml:space="preserve"> от «</w:t>
      </w:r>
      <w:r w:rsidR="009D7EFD">
        <w:rPr>
          <w:sz w:val="24"/>
          <w:szCs w:val="24"/>
        </w:rPr>
        <w:t>29</w:t>
      </w:r>
      <w:r w:rsidR="00C149D5" w:rsidRPr="00187E58">
        <w:rPr>
          <w:sz w:val="24"/>
          <w:szCs w:val="24"/>
        </w:rPr>
        <w:t xml:space="preserve">» </w:t>
      </w:r>
      <w:r w:rsidR="009D7EFD">
        <w:rPr>
          <w:sz w:val="24"/>
          <w:szCs w:val="24"/>
        </w:rPr>
        <w:t xml:space="preserve">апреля </w:t>
      </w:r>
      <w:r w:rsidR="00C149D5" w:rsidRPr="00187E58">
        <w:rPr>
          <w:sz w:val="24"/>
          <w:szCs w:val="24"/>
        </w:rPr>
        <w:t>20</w:t>
      </w:r>
      <w:r w:rsidR="00C149D5">
        <w:rPr>
          <w:sz w:val="24"/>
          <w:szCs w:val="24"/>
        </w:rPr>
        <w:t>22</w:t>
      </w:r>
      <w:r w:rsidR="00C149D5" w:rsidRPr="00187E58">
        <w:rPr>
          <w:sz w:val="24"/>
          <w:szCs w:val="24"/>
        </w:rPr>
        <w:t xml:space="preserve"> г.</w:t>
      </w:r>
    </w:p>
    <w:p w:rsidR="003F0183" w:rsidRPr="007C6B99" w:rsidRDefault="003F0183" w:rsidP="003F0183">
      <w:pPr>
        <w:widowControl w:val="0"/>
        <w:suppressAutoHyphens/>
        <w:rPr>
          <w:sz w:val="24"/>
          <w:szCs w:val="24"/>
        </w:rPr>
      </w:pPr>
    </w:p>
    <w:p w:rsidR="003F0183" w:rsidRPr="007C6B99" w:rsidRDefault="003F0183" w:rsidP="003F0183">
      <w:pPr>
        <w:widowControl w:val="0"/>
        <w:suppressAutoHyphens/>
        <w:rPr>
          <w:sz w:val="24"/>
          <w:szCs w:val="24"/>
        </w:rPr>
      </w:pPr>
    </w:p>
    <w:p w:rsidR="003F0183" w:rsidRPr="007C6B99" w:rsidRDefault="003F0183" w:rsidP="003F0183">
      <w:pPr>
        <w:widowControl w:val="0"/>
        <w:suppressAutoHyphens/>
        <w:rPr>
          <w:sz w:val="24"/>
          <w:szCs w:val="24"/>
        </w:rPr>
      </w:pPr>
    </w:p>
    <w:p w:rsidR="003F0183" w:rsidRPr="007C6B99" w:rsidRDefault="003F0183" w:rsidP="003F0183">
      <w:pPr>
        <w:tabs>
          <w:tab w:val="left" w:pos="6405"/>
        </w:tabs>
        <w:suppressAutoHyphens/>
        <w:jc w:val="right"/>
        <w:rPr>
          <w:b/>
          <w:sz w:val="24"/>
          <w:szCs w:val="24"/>
        </w:rPr>
      </w:pPr>
    </w:p>
    <w:p w:rsidR="003F0183" w:rsidRPr="001E1793" w:rsidRDefault="003F0183" w:rsidP="003F0183">
      <w:pPr>
        <w:tabs>
          <w:tab w:val="left" w:pos="6405"/>
        </w:tabs>
        <w:suppressAutoHyphens/>
        <w:jc w:val="center"/>
        <w:rPr>
          <w:b/>
          <w:sz w:val="24"/>
          <w:szCs w:val="24"/>
        </w:rPr>
      </w:pPr>
      <w:r w:rsidRPr="007C6B99">
        <w:rPr>
          <w:b/>
          <w:sz w:val="24"/>
          <w:szCs w:val="24"/>
        </w:rPr>
        <w:t xml:space="preserve">Реестр судебных </w:t>
      </w:r>
      <w:r w:rsidRPr="001E1793">
        <w:rPr>
          <w:b/>
          <w:sz w:val="24"/>
          <w:szCs w:val="24"/>
        </w:rPr>
        <w:t>процессов к Участнику закупки</w:t>
      </w:r>
    </w:p>
    <w:p w:rsidR="008E53BC" w:rsidRPr="007C6B99" w:rsidRDefault="008E53BC" w:rsidP="008E53BC">
      <w:pPr>
        <w:tabs>
          <w:tab w:val="left" w:pos="6405"/>
        </w:tabs>
        <w:suppressAutoHyphens/>
        <w:jc w:val="center"/>
        <w:rPr>
          <w:b/>
          <w:sz w:val="24"/>
          <w:szCs w:val="24"/>
        </w:rPr>
      </w:pPr>
      <w:r w:rsidRPr="001E1793">
        <w:rPr>
          <w:b/>
          <w:sz w:val="24"/>
          <w:szCs w:val="24"/>
        </w:rPr>
        <w:t xml:space="preserve">за период </w:t>
      </w:r>
      <w:r w:rsidRPr="002D5BDF">
        <w:rPr>
          <w:b/>
          <w:sz w:val="24"/>
          <w:szCs w:val="24"/>
        </w:rPr>
        <w:t>с 20</w:t>
      </w:r>
      <w:r w:rsidR="002D5BDF">
        <w:rPr>
          <w:b/>
          <w:sz w:val="24"/>
          <w:szCs w:val="24"/>
        </w:rPr>
        <w:t>20</w:t>
      </w:r>
      <w:r w:rsidR="00F97A90" w:rsidRPr="002D5BDF">
        <w:rPr>
          <w:b/>
          <w:sz w:val="24"/>
          <w:szCs w:val="24"/>
        </w:rPr>
        <w:t xml:space="preserve"> </w:t>
      </w:r>
      <w:r w:rsidRPr="002D5BDF">
        <w:rPr>
          <w:b/>
          <w:sz w:val="24"/>
          <w:szCs w:val="24"/>
        </w:rPr>
        <w:t>г. до 20</w:t>
      </w:r>
      <w:r w:rsidR="00FC45C3">
        <w:rPr>
          <w:b/>
          <w:sz w:val="24"/>
          <w:szCs w:val="24"/>
        </w:rPr>
        <w:t>22</w:t>
      </w:r>
      <w:r w:rsidRPr="002D5BDF">
        <w:rPr>
          <w:b/>
          <w:sz w:val="24"/>
          <w:szCs w:val="24"/>
        </w:rPr>
        <w:t xml:space="preserve"> г.</w:t>
      </w:r>
    </w:p>
    <w:p w:rsidR="003F0183" w:rsidRDefault="003F0183" w:rsidP="003F0183">
      <w:pPr>
        <w:tabs>
          <w:tab w:val="left" w:pos="6405"/>
        </w:tabs>
        <w:suppressAutoHyphens/>
        <w:jc w:val="center"/>
        <w:rPr>
          <w:b/>
          <w:sz w:val="24"/>
          <w:szCs w:val="24"/>
        </w:rPr>
      </w:pPr>
    </w:p>
    <w:p w:rsidR="00E85607" w:rsidRPr="007C6B99" w:rsidRDefault="00E85607" w:rsidP="003F0183">
      <w:pPr>
        <w:tabs>
          <w:tab w:val="left" w:pos="6405"/>
        </w:tabs>
        <w:suppressAutoHyphens/>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518"/>
        <w:gridCol w:w="1342"/>
        <w:gridCol w:w="2254"/>
        <w:gridCol w:w="1525"/>
        <w:gridCol w:w="1774"/>
      </w:tblGrid>
      <w:tr w:rsidR="003F0183" w:rsidRPr="007C6B99" w:rsidTr="000D2E62">
        <w:trPr>
          <w:trHeight w:val="495"/>
          <w:jc w:val="center"/>
        </w:trPr>
        <w:tc>
          <w:tcPr>
            <w:tcW w:w="1070"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 п/п</w:t>
            </w:r>
          </w:p>
        </w:tc>
        <w:tc>
          <w:tcPr>
            <w:tcW w:w="1518"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Сторона</w:t>
            </w:r>
          </w:p>
        </w:tc>
        <w:tc>
          <w:tcPr>
            <w:tcW w:w="1342"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 дела</w:t>
            </w:r>
          </w:p>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дата</w:t>
            </w:r>
          </w:p>
        </w:tc>
        <w:tc>
          <w:tcPr>
            <w:tcW w:w="2254"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Предмет искового заявления</w:t>
            </w:r>
          </w:p>
        </w:tc>
        <w:tc>
          <w:tcPr>
            <w:tcW w:w="1525"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Сумма</w:t>
            </w:r>
          </w:p>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в руб.</w:t>
            </w:r>
          </w:p>
        </w:tc>
        <w:tc>
          <w:tcPr>
            <w:tcW w:w="1774" w:type="dxa"/>
            <w:vAlign w:val="center"/>
          </w:tcPr>
          <w:p w:rsidR="003F0183" w:rsidRPr="007C6B99" w:rsidRDefault="003F0183" w:rsidP="000504F1">
            <w:pPr>
              <w:tabs>
                <w:tab w:val="left" w:pos="6405"/>
              </w:tabs>
              <w:suppressAutoHyphens/>
              <w:spacing w:line="276" w:lineRule="auto"/>
              <w:jc w:val="center"/>
              <w:rPr>
                <w:b/>
                <w:sz w:val="24"/>
                <w:szCs w:val="24"/>
              </w:rPr>
            </w:pPr>
            <w:r w:rsidRPr="007C6B99">
              <w:rPr>
                <w:b/>
                <w:sz w:val="24"/>
                <w:szCs w:val="24"/>
              </w:rPr>
              <w:t>Решение суда</w:t>
            </w:r>
          </w:p>
        </w:tc>
      </w:tr>
      <w:tr w:rsidR="003F0183" w:rsidRPr="007C6B99" w:rsidTr="000D2E62">
        <w:trPr>
          <w:trHeight w:val="495"/>
          <w:jc w:val="center"/>
        </w:trPr>
        <w:tc>
          <w:tcPr>
            <w:tcW w:w="1070" w:type="dxa"/>
          </w:tcPr>
          <w:p w:rsidR="003F0183" w:rsidRPr="007C6B99" w:rsidRDefault="003F0183" w:rsidP="000504F1">
            <w:pPr>
              <w:tabs>
                <w:tab w:val="left" w:pos="6405"/>
              </w:tabs>
              <w:suppressAutoHyphens/>
              <w:jc w:val="center"/>
              <w:rPr>
                <w:b/>
                <w:sz w:val="24"/>
                <w:szCs w:val="24"/>
              </w:rPr>
            </w:pPr>
          </w:p>
        </w:tc>
        <w:tc>
          <w:tcPr>
            <w:tcW w:w="1518" w:type="dxa"/>
          </w:tcPr>
          <w:p w:rsidR="003F0183" w:rsidRPr="007C6B99" w:rsidRDefault="003F0183" w:rsidP="000504F1">
            <w:pPr>
              <w:tabs>
                <w:tab w:val="left" w:pos="6405"/>
              </w:tabs>
              <w:suppressAutoHyphens/>
              <w:jc w:val="center"/>
              <w:rPr>
                <w:b/>
                <w:sz w:val="24"/>
                <w:szCs w:val="24"/>
              </w:rPr>
            </w:pPr>
          </w:p>
        </w:tc>
        <w:tc>
          <w:tcPr>
            <w:tcW w:w="1342" w:type="dxa"/>
          </w:tcPr>
          <w:p w:rsidR="003F0183" w:rsidRPr="007C6B99" w:rsidRDefault="003F0183" w:rsidP="000504F1">
            <w:pPr>
              <w:tabs>
                <w:tab w:val="left" w:pos="6405"/>
              </w:tabs>
              <w:suppressAutoHyphens/>
              <w:jc w:val="center"/>
              <w:rPr>
                <w:b/>
                <w:sz w:val="24"/>
                <w:szCs w:val="24"/>
              </w:rPr>
            </w:pPr>
          </w:p>
        </w:tc>
        <w:tc>
          <w:tcPr>
            <w:tcW w:w="2254" w:type="dxa"/>
          </w:tcPr>
          <w:p w:rsidR="003F0183" w:rsidRPr="007C6B99" w:rsidRDefault="003F0183" w:rsidP="000504F1">
            <w:pPr>
              <w:tabs>
                <w:tab w:val="left" w:pos="6405"/>
              </w:tabs>
              <w:suppressAutoHyphens/>
              <w:jc w:val="center"/>
              <w:rPr>
                <w:b/>
                <w:sz w:val="24"/>
                <w:szCs w:val="24"/>
              </w:rPr>
            </w:pPr>
          </w:p>
        </w:tc>
        <w:tc>
          <w:tcPr>
            <w:tcW w:w="1525" w:type="dxa"/>
          </w:tcPr>
          <w:p w:rsidR="003F0183" w:rsidRPr="007C6B99" w:rsidRDefault="003F0183" w:rsidP="000504F1">
            <w:pPr>
              <w:tabs>
                <w:tab w:val="left" w:pos="6405"/>
              </w:tabs>
              <w:suppressAutoHyphens/>
              <w:jc w:val="center"/>
              <w:rPr>
                <w:b/>
                <w:sz w:val="24"/>
                <w:szCs w:val="24"/>
              </w:rPr>
            </w:pPr>
          </w:p>
        </w:tc>
        <w:tc>
          <w:tcPr>
            <w:tcW w:w="1774" w:type="dxa"/>
          </w:tcPr>
          <w:p w:rsidR="003F0183" w:rsidRPr="007C6B99" w:rsidRDefault="003F0183" w:rsidP="000504F1">
            <w:pPr>
              <w:tabs>
                <w:tab w:val="left" w:pos="6405"/>
              </w:tabs>
              <w:suppressAutoHyphens/>
              <w:jc w:val="center"/>
              <w:rPr>
                <w:b/>
                <w:sz w:val="24"/>
                <w:szCs w:val="24"/>
              </w:rPr>
            </w:pPr>
          </w:p>
        </w:tc>
      </w:tr>
    </w:tbl>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tabs>
          <w:tab w:val="left" w:pos="6405"/>
        </w:tabs>
        <w:suppressAutoHyphens/>
        <w:jc w:val="center"/>
        <w:rPr>
          <w:b/>
          <w:sz w:val="24"/>
          <w:szCs w:val="24"/>
        </w:rPr>
      </w:pP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(подпись, М.П.)</w:t>
      </w:r>
    </w:p>
    <w:p w:rsidR="003F0183" w:rsidRPr="007C6B99" w:rsidRDefault="003F0183" w:rsidP="003F0183">
      <w:pPr>
        <w:suppressAutoHyphens/>
        <w:rPr>
          <w:snapToGrid/>
          <w:sz w:val="24"/>
          <w:szCs w:val="24"/>
        </w:rPr>
      </w:pPr>
      <w:r w:rsidRPr="007C6B99">
        <w:rPr>
          <w:snapToGrid/>
          <w:sz w:val="24"/>
          <w:szCs w:val="24"/>
        </w:rPr>
        <w:t>____________________________________</w:t>
      </w:r>
    </w:p>
    <w:p w:rsidR="003F0183" w:rsidRPr="007C6B99" w:rsidRDefault="003F0183" w:rsidP="003F0183">
      <w:pPr>
        <w:suppressAutoHyphens/>
        <w:ind w:right="3684"/>
        <w:rPr>
          <w:snapToGrid/>
          <w:sz w:val="24"/>
          <w:szCs w:val="24"/>
          <w:vertAlign w:val="superscript"/>
        </w:rPr>
      </w:pPr>
      <w:r w:rsidRPr="007C6B99">
        <w:rPr>
          <w:snapToGrid/>
          <w:sz w:val="24"/>
          <w:szCs w:val="24"/>
          <w:vertAlign w:val="superscript"/>
        </w:rPr>
        <w:t>(фамилия, имя, отчество подписавшего, должность)</w:t>
      </w:r>
    </w:p>
    <w:p w:rsidR="003F0183" w:rsidRPr="007C6B99" w:rsidRDefault="003F0183" w:rsidP="003F0183">
      <w:pPr>
        <w:suppressAutoHyphens/>
        <w:rPr>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3F0183" w:rsidRDefault="003F0183" w:rsidP="0059445B">
      <w:pPr>
        <w:widowControl w:val="0"/>
        <w:suppressAutoHyphens/>
        <w:jc w:val="right"/>
        <w:rPr>
          <w:b/>
          <w:sz w:val="24"/>
          <w:szCs w:val="24"/>
        </w:rPr>
      </w:pPr>
    </w:p>
    <w:p w:rsidR="0059445B" w:rsidRPr="007C6B99" w:rsidRDefault="00F55928" w:rsidP="0059445B">
      <w:pPr>
        <w:widowControl w:val="0"/>
        <w:suppressAutoHyphens/>
        <w:jc w:val="right"/>
        <w:rPr>
          <w:b/>
          <w:sz w:val="24"/>
          <w:szCs w:val="24"/>
        </w:rPr>
      </w:pPr>
      <w:r w:rsidRPr="007C6B99">
        <w:rPr>
          <w:b/>
          <w:sz w:val="24"/>
          <w:szCs w:val="24"/>
        </w:rPr>
        <w:lastRenderedPageBreak/>
        <w:t xml:space="preserve">Приложение </w:t>
      </w:r>
      <w:r w:rsidR="003F0183">
        <w:rPr>
          <w:b/>
          <w:sz w:val="24"/>
          <w:szCs w:val="24"/>
        </w:rPr>
        <w:t>6</w:t>
      </w:r>
    </w:p>
    <w:p w:rsidR="00170BB9" w:rsidRDefault="00F55928" w:rsidP="00C146ED">
      <w:pPr>
        <w:suppressAutoHyphens/>
        <w:rPr>
          <w:b/>
          <w:sz w:val="24"/>
          <w:szCs w:val="24"/>
        </w:rPr>
      </w:pPr>
      <w:r w:rsidRPr="007C6B99">
        <w:rPr>
          <w:b/>
          <w:sz w:val="24"/>
          <w:szCs w:val="24"/>
        </w:rPr>
        <w:t>Форма Анкеты Участника</w:t>
      </w:r>
      <w:r w:rsidR="009D0F11" w:rsidRPr="007C6B99">
        <w:rPr>
          <w:b/>
          <w:sz w:val="24"/>
          <w:szCs w:val="24"/>
        </w:rPr>
        <w:t xml:space="preserve"> закупки</w:t>
      </w:r>
    </w:p>
    <w:p w:rsidR="00B6298A" w:rsidRPr="00187E58" w:rsidRDefault="00F55928" w:rsidP="00B6298A">
      <w:pPr>
        <w:widowControl w:val="0"/>
        <w:suppressAutoHyphens/>
        <w:rPr>
          <w:sz w:val="24"/>
          <w:szCs w:val="24"/>
        </w:rPr>
      </w:pPr>
      <w:r w:rsidRPr="007C6B99">
        <w:rPr>
          <w:b/>
          <w:sz w:val="24"/>
          <w:szCs w:val="24"/>
        </w:rPr>
        <w:br/>
      </w:r>
      <w:r w:rsidR="00B6298A" w:rsidRPr="007C6B99">
        <w:rPr>
          <w:sz w:val="24"/>
          <w:szCs w:val="24"/>
        </w:rPr>
        <w:t xml:space="preserve">к запросу </w:t>
      </w:r>
      <w:proofErr w:type="gramStart"/>
      <w:r w:rsidR="00B6298A">
        <w:rPr>
          <w:sz w:val="24"/>
          <w:szCs w:val="24"/>
        </w:rPr>
        <w:t xml:space="preserve">котировок </w:t>
      </w:r>
      <w:r w:rsidR="00B6298A" w:rsidRPr="007C6B99">
        <w:rPr>
          <w:sz w:val="24"/>
          <w:szCs w:val="24"/>
        </w:rPr>
        <w:t xml:space="preserve"> №</w:t>
      </w:r>
      <w:proofErr w:type="gramEnd"/>
      <w:r w:rsidR="00B6298A" w:rsidRPr="007C6B99">
        <w:rPr>
          <w:sz w:val="24"/>
          <w:szCs w:val="24"/>
        </w:rPr>
        <w:t> </w:t>
      </w:r>
      <w:r w:rsidR="00C149D5">
        <w:rPr>
          <w:sz w:val="24"/>
          <w:szCs w:val="24"/>
        </w:rPr>
        <w:t>ОЗК/46/К2/2022</w:t>
      </w:r>
      <w:r w:rsidR="00C149D5" w:rsidRPr="00187E58">
        <w:rPr>
          <w:sz w:val="24"/>
          <w:szCs w:val="24"/>
        </w:rPr>
        <w:t xml:space="preserve"> от «</w:t>
      </w:r>
      <w:r w:rsidR="009D7EFD">
        <w:rPr>
          <w:sz w:val="24"/>
          <w:szCs w:val="24"/>
        </w:rPr>
        <w:t>29</w:t>
      </w:r>
      <w:r w:rsidR="00C149D5" w:rsidRPr="00187E58">
        <w:rPr>
          <w:sz w:val="24"/>
          <w:szCs w:val="24"/>
        </w:rPr>
        <w:t xml:space="preserve">» </w:t>
      </w:r>
      <w:r w:rsidR="009D7EFD">
        <w:rPr>
          <w:sz w:val="24"/>
          <w:szCs w:val="24"/>
        </w:rPr>
        <w:t>апреля</w:t>
      </w:r>
      <w:r w:rsidR="00C149D5" w:rsidRPr="00187E58">
        <w:rPr>
          <w:sz w:val="24"/>
          <w:szCs w:val="24"/>
        </w:rPr>
        <w:t xml:space="preserve"> 20</w:t>
      </w:r>
      <w:r w:rsidR="00C149D5">
        <w:rPr>
          <w:sz w:val="24"/>
          <w:szCs w:val="24"/>
        </w:rPr>
        <w:t>22</w:t>
      </w:r>
      <w:r w:rsidR="00C149D5" w:rsidRPr="00187E58">
        <w:rPr>
          <w:sz w:val="24"/>
          <w:szCs w:val="24"/>
        </w:rPr>
        <w:t xml:space="preserve"> г.</w:t>
      </w:r>
    </w:p>
    <w:p w:rsidR="00A14BBF" w:rsidRPr="007C6B99" w:rsidRDefault="00A14BBF" w:rsidP="00B6298A">
      <w:pPr>
        <w:suppressAutoHyphens/>
        <w:rPr>
          <w:sz w:val="24"/>
          <w:szCs w:val="24"/>
        </w:rPr>
      </w:pPr>
    </w:p>
    <w:p w:rsidR="008572A3" w:rsidRPr="007C6B99" w:rsidRDefault="008572A3" w:rsidP="001D20E2">
      <w:pPr>
        <w:widowControl w:val="0"/>
        <w:suppressAutoHyphens/>
        <w:rPr>
          <w:sz w:val="24"/>
          <w:szCs w:val="24"/>
        </w:rPr>
      </w:pPr>
    </w:p>
    <w:p w:rsidR="00F55928" w:rsidRPr="007C6B99" w:rsidRDefault="00F55928" w:rsidP="001D20E2">
      <w:pPr>
        <w:widowControl w:val="0"/>
        <w:suppressAutoHyphens/>
        <w:jc w:val="center"/>
        <w:rPr>
          <w:b/>
          <w:sz w:val="24"/>
          <w:szCs w:val="24"/>
        </w:rPr>
      </w:pPr>
      <w:r w:rsidRPr="007C6B99">
        <w:rPr>
          <w:b/>
          <w:sz w:val="24"/>
          <w:szCs w:val="24"/>
        </w:rPr>
        <w:t>Анкета Участника</w:t>
      </w:r>
      <w:r w:rsidR="005403EA">
        <w:rPr>
          <w:b/>
          <w:sz w:val="24"/>
          <w:szCs w:val="24"/>
        </w:rPr>
        <w:t xml:space="preserve"> закупки</w:t>
      </w:r>
    </w:p>
    <w:p w:rsidR="00F55928" w:rsidRPr="007C6B99" w:rsidRDefault="00F55928" w:rsidP="001D20E2">
      <w:pPr>
        <w:suppressAutoHyphens/>
        <w:ind w:right="-54"/>
        <w:rPr>
          <w:sz w:val="24"/>
          <w:szCs w:val="24"/>
        </w:rPr>
      </w:pPr>
      <w:r w:rsidRPr="007C6B99">
        <w:rPr>
          <w:sz w:val="24"/>
          <w:szCs w:val="24"/>
        </w:rPr>
        <w:t>Наименование Участника</w:t>
      </w:r>
      <w:r w:rsidR="000D5D50" w:rsidRPr="007C6B99">
        <w:rPr>
          <w:sz w:val="24"/>
          <w:szCs w:val="24"/>
        </w:rPr>
        <w:t xml:space="preserve"> закупки</w:t>
      </w:r>
      <w:r w:rsidRPr="007C6B99">
        <w:rPr>
          <w:sz w:val="24"/>
          <w:szCs w:val="24"/>
        </w:rPr>
        <w:t>:_________________________________________________</w:t>
      </w:r>
      <w:r w:rsidR="000D5D50" w:rsidRPr="007C6B99">
        <w:rPr>
          <w:sz w:val="24"/>
          <w:szCs w:val="24"/>
        </w:rPr>
        <w:t>.</w:t>
      </w:r>
    </w:p>
    <w:p w:rsidR="006B1EBC" w:rsidRPr="007C6B99" w:rsidRDefault="006B1EBC" w:rsidP="001D20E2">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7260B0" w:rsidRPr="007C6B99" w:rsidTr="000D2E62">
        <w:trPr>
          <w:cantSplit/>
          <w:trHeight w:val="240"/>
          <w:tblHeader/>
        </w:trPr>
        <w:tc>
          <w:tcPr>
            <w:tcW w:w="720"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 п/п</w:t>
            </w:r>
          </w:p>
        </w:tc>
        <w:tc>
          <w:tcPr>
            <w:tcW w:w="5037"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Наименование</w:t>
            </w:r>
          </w:p>
        </w:tc>
        <w:tc>
          <w:tcPr>
            <w:tcW w:w="3882" w:type="dxa"/>
            <w:vAlign w:val="center"/>
          </w:tcPr>
          <w:p w:rsidR="00F55928" w:rsidRPr="007C6B99" w:rsidRDefault="00F55928" w:rsidP="001D20E2">
            <w:pPr>
              <w:pStyle w:val="ad"/>
              <w:suppressAutoHyphens/>
              <w:ind w:left="0" w:right="-54"/>
              <w:jc w:val="center"/>
              <w:rPr>
                <w:b/>
                <w:sz w:val="24"/>
                <w:szCs w:val="24"/>
              </w:rPr>
            </w:pPr>
            <w:r w:rsidRPr="007C6B99">
              <w:rPr>
                <w:b/>
                <w:sz w:val="24"/>
                <w:szCs w:val="24"/>
              </w:rPr>
              <w:t xml:space="preserve">Сведения об Участнике </w:t>
            </w:r>
            <w:r w:rsidR="001D20E2" w:rsidRPr="007C6B99">
              <w:rPr>
                <w:b/>
                <w:sz w:val="24"/>
                <w:szCs w:val="24"/>
              </w:rPr>
              <w:t>закупки</w:t>
            </w:r>
            <w:r w:rsidRPr="007C6B99">
              <w:rPr>
                <w:b/>
                <w:sz w:val="24"/>
                <w:szCs w:val="24"/>
              </w:rPr>
              <w:t xml:space="preserve"> (заполняется Участником</w:t>
            </w:r>
            <w:r w:rsidR="001D20E2" w:rsidRPr="007C6B99">
              <w:rPr>
                <w:b/>
                <w:sz w:val="24"/>
                <w:szCs w:val="24"/>
              </w:rPr>
              <w:t xml:space="preserve"> закупки</w:t>
            </w:r>
            <w:r w:rsidRPr="007C6B99">
              <w:rPr>
                <w:b/>
                <w:sz w:val="24"/>
                <w:szCs w:val="24"/>
              </w:rPr>
              <w:t>)</w:t>
            </w: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Организационно-правовая форма и фирменное наименование Участника </w:t>
            </w:r>
            <w:r w:rsidR="009D0F11" w:rsidRPr="007C6B99">
              <w:rPr>
                <w:szCs w:val="24"/>
              </w:rPr>
              <w:t>закупки</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Свидетельство о внесении в Единый государственный реестр юридических лиц (дата и номер, кем выдано)</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Относится ли Участник </w:t>
            </w:r>
            <w:r w:rsidR="009D0F11" w:rsidRPr="007C6B99">
              <w:rPr>
                <w:szCs w:val="24"/>
              </w:rPr>
              <w:t xml:space="preserve">закупки </w:t>
            </w:r>
            <w:r w:rsidRPr="007C6B99">
              <w:rPr>
                <w:szCs w:val="24"/>
              </w:rPr>
              <w:t>к субъектам малого</w:t>
            </w:r>
            <w:r w:rsidR="0043233F" w:rsidRPr="007C6B99">
              <w:rPr>
                <w:szCs w:val="24"/>
              </w:rPr>
              <w:t>/среднего</w:t>
            </w:r>
            <w:r w:rsidRPr="007C6B99">
              <w:rPr>
                <w:szCs w:val="24"/>
              </w:rPr>
              <w:t xml:space="preserve"> предпринимательства (да/нет)</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ИНН/КПП Участника </w:t>
            </w:r>
            <w:r w:rsidR="009D0F11" w:rsidRPr="007C6B99">
              <w:rPr>
                <w:szCs w:val="24"/>
              </w:rPr>
              <w:t>закупки</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Юридический адрес</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Почтовый адрес</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Фактический адрес места нахождения</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rPr>
                <w:szCs w:val="24"/>
              </w:rPr>
            </w:pPr>
            <w:r w:rsidRPr="007C6B99">
              <w:rPr>
                <w:szCs w:val="24"/>
              </w:rPr>
              <w:t>Филиалы: перечислить наименования и почтовые адреса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Банковские реквизиты (наименование и адрес банка, номер расчетного счета Участника </w:t>
            </w:r>
            <w:r w:rsidR="009D0F11" w:rsidRPr="007C6B99">
              <w:rPr>
                <w:szCs w:val="24"/>
              </w:rPr>
              <w:t xml:space="preserve">закупки </w:t>
            </w:r>
            <w:r w:rsidRPr="007C6B99">
              <w:rPr>
                <w:szCs w:val="24"/>
              </w:rPr>
              <w:t>в банке, телефоны банка, прочие банковские реквизиты)</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Телефоны Участника </w:t>
            </w:r>
            <w:r w:rsidR="000D5D50" w:rsidRPr="007C6B99">
              <w:rPr>
                <w:szCs w:val="24"/>
              </w:rPr>
              <w:t xml:space="preserve">закупки </w:t>
            </w:r>
            <w:r w:rsidRPr="007C6B99">
              <w:rPr>
                <w:szCs w:val="24"/>
              </w:rPr>
              <w:t>(с указанием кода города)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Height w:val="116"/>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Факс Участника </w:t>
            </w:r>
            <w:r w:rsidR="000D5D50" w:rsidRPr="007C6B99">
              <w:rPr>
                <w:szCs w:val="24"/>
              </w:rPr>
              <w:t xml:space="preserve">закупки </w:t>
            </w:r>
            <w:r w:rsidRPr="007C6B99">
              <w:rPr>
                <w:szCs w:val="24"/>
              </w:rPr>
              <w:t>(с указанием кода города)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Адрес электронной почты Участника </w:t>
            </w:r>
            <w:r w:rsidR="000D5D50" w:rsidRPr="007C6B99">
              <w:rPr>
                <w:szCs w:val="24"/>
              </w:rPr>
              <w:t xml:space="preserve">закупки </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c>
          <w:tcPr>
            <w:tcW w:w="720" w:type="dxa"/>
            <w:tcBorders>
              <w:top w:val="single" w:sz="4" w:space="0" w:color="auto"/>
              <w:left w:val="single" w:sz="4" w:space="0" w:color="auto"/>
              <w:bottom w:val="single" w:sz="4" w:space="0" w:color="auto"/>
              <w:right w:val="single" w:sz="4" w:space="0" w:color="auto"/>
            </w:tcBorders>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
              <w:suppressAutoHyphens/>
              <w:ind w:left="0" w:right="-54"/>
              <w:jc w:val="both"/>
              <w:rPr>
                <w:szCs w:val="24"/>
              </w:rPr>
            </w:pPr>
            <w:r w:rsidRPr="007C6B99">
              <w:rPr>
                <w:szCs w:val="24"/>
              </w:rPr>
              <w:t>Фамилия, Имя и Отчество руководителя Участника</w:t>
            </w:r>
            <w:r w:rsidR="000D5D50" w:rsidRPr="007C6B99">
              <w:rPr>
                <w:szCs w:val="24"/>
              </w:rPr>
              <w:t xml:space="preserve"> закупки</w:t>
            </w:r>
            <w:r w:rsidRPr="007C6B99">
              <w:rPr>
                <w:szCs w:val="24"/>
              </w:rPr>
              <w:t>, имеющего право подписи согласно учредительным документам Участника</w:t>
            </w:r>
            <w:r w:rsidR="000D5D50" w:rsidRPr="007C6B99">
              <w:rPr>
                <w:szCs w:val="24"/>
              </w:rPr>
              <w:t xml:space="preserve"> закупки</w:t>
            </w:r>
            <w:r w:rsidRPr="007C6B99">
              <w:rPr>
                <w:szCs w:val="24"/>
              </w:rPr>
              <w:t>,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 xml:space="preserve">Фамилия, Имя и Отчество ответственного лица Участника </w:t>
            </w:r>
            <w:r w:rsidR="000D5D50" w:rsidRPr="007C6B99">
              <w:rPr>
                <w:szCs w:val="24"/>
              </w:rPr>
              <w:t xml:space="preserve">закупки </w:t>
            </w:r>
            <w:r w:rsidRPr="007C6B99">
              <w:rPr>
                <w:szCs w:val="24"/>
              </w:rPr>
              <w:t>с указанием должности и контактного телефона</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ОКПО</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ОКВЭД</w:t>
            </w:r>
          </w:p>
        </w:tc>
        <w:tc>
          <w:tcPr>
            <w:tcW w:w="3882" w:type="dxa"/>
          </w:tcPr>
          <w:p w:rsidR="00F55928" w:rsidRPr="007C6B99" w:rsidRDefault="00F55928" w:rsidP="001D20E2">
            <w:pPr>
              <w:pStyle w:val="af"/>
              <w:suppressAutoHyphens/>
              <w:ind w:left="0" w:right="-54"/>
              <w:jc w:val="both"/>
              <w:rPr>
                <w:szCs w:val="24"/>
              </w:rPr>
            </w:pPr>
          </w:p>
        </w:tc>
      </w:tr>
      <w:tr w:rsidR="007260B0" w:rsidRPr="007C6B99" w:rsidTr="000D2E62">
        <w:trPr>
          <w:cantSplit/>
        </w:trPr>
        <w:tc>
          <w:tcPr>
            <w:tcW w:w="720" w:type="dxa"/>
            <w:vAlign w:val="center"/>
          </w:tcPr>
          <w:p w:rsidR="00F55928" w:rsidRPr="007C6B99" w:rsidRDefault="00F55928" w:rsidP="001D20E2">
            <w:pPr>
              <w:numPr>
                <w:ilvl w:val="0"/>
                <w:numId w:val="5"/>
              </w:numPr>
              <w:suppressAutoHyphens/>
              <w:spacing w:after="60"/>
              <w:ind w:left="0" w:right="-54" w:firstLine="0"/>
              <w:jc w:val="center"/>
              <w:rPr>
                <w:sz w:val="24"/>
                <w:szCs w:val="24"/>
              </w:rPr>
            </w:pPr>
          </w:p>
        </w:tc>
        <w:tc>
          <w:tcPr>
            <w:tcW w:w="5037" w:type="dxa"/>
          </w:tcPr>
          <w:p w:rsidR="00F55928" w:rsidRPr="007C6B99" w:rsidRDefault="00F55928" w:rsidP="001D20E2">
            <w:pPr>
              <w:pStyle w:val="af"/>
              <w:suppressAutoHyphens/>
              <w:ind w:left="0" w:right="-54"/>
              <w:jc w:val="both"/>
              <w:rPr>
                <w:szCs w:val="24"/>
              </w:rPr>
            </w:pPr>
            <w:r w:rsidRPr="007C6B99">
              <w:rPr>
                <w:szCs w:val="24"/>
              </w:rPr>
              <w:t>ОГРН</w:t>
            </w:r>
          </w:p>
        </w:tc>
        <w:tc>
          <w:tcPr>
            <w:tcW w:w="3882" w:type="dxa"/>
          </w:tcPr>
          <w:p w:rsidR="00F55928" w:rsidRPr="007C6B99" w:rsidRDefault="00F55928" w:rsidP="001D20E2">
            <w:pPr>
              <w:pStyle w:val="af"/>
              <w:suppressAutoHyphens/>
              <w:ind w:left="0" w:right="-54"/>
              <w:jc w:val="both"/>
              <w:rPr>
                <w:szCs w:val="24"/>
              </w:rPr>
            </w:pPr>
          </w:p>
        </w:tc>
      </w:tr>
      <w:tr w:rsidR="002466F3" w:rsidRPr="007C6B99" w:rsidTr="000D2E6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
              <w:suppressAutoHyphens/>
              <w:ind w:left="0" w:right="-54"/>
              <w:jc w:val="both"/>
              <w:rPr>
                <w:szCs w:val="24"/>
              </w:rPr>
            </w:pPr>
            <w:r w:rsidRPr="007C6B99">
              <w:rPr>
                <w:szCs w:val="24"/>
              </w:rPr>
              <w:t>ОКАТО</w:t>
            </w:r>
          </w:p>
        </w:tc>
        <w:tc>
          <w:tcPr>
            <w:tcW w:w="3882" w:type="dxa"/>
          </w:tcPr>
          <w:p w:rsidR="002466F3" w:rsidRPr="007C6B99" w:rsidRDefault="002466F3" w:rsidP="001D20E2">
            <w:pPr>
              <w:pStyle w:val="af"/>
              <w:suppressAutoHyphens/>
              <w:ind w:left="0" w:right="-54"/>
              <w:jc w:val="both"/>
              <w:rPr>
                <w:szCs w:val="24"/>
                <w:highlight w:val="yellow"/>
              </w:rPr>
            </w:pPr>
          </w:p>
        </w:tc>
      </w:tr>
      <w:tr w:rsidR="002466F3" w:rsidRPr="007C6B99" w:rsidTr="000D2E62">
        <w:trPr>
          <w:cantSplit/>
        </w:trPr>
        <w:tc>
          <w:tcPr>
            <w:tcW w:w="720" w:type="dxa"/>
            <w:vAlign w:val="center"/>
          </w:tcPr>
          <w:p w:rsidR="002466F3" w:rsidRPr="007C6B99" w:rsidRDefault="002466F3" w:rsidP="001D20E2">
            <w:pPr>
              <w:numPr>
                <w:ilvl w:val="0"/>
                <w:numId w:val="5"/>
              </w:numPr>
              <w:suppressAutoHyphens/>
              <w:spacing w:after="60"/>
              <w:ind w:left="0" w:right="-54" w:firstLine="0"/>
              <w:jc w:val="center"/>
              <w:rPr>
                <w:sz w:val="24"/>
                <w:szCs w:val="24"/>
              </w:rPr>
            </w:pPr>
          </w:p>
        </w:tc>
        <w:tc>
          <w:tcPr>
            <w:tcW w:w="5037" w:type="dxa"/>
          </w:tcPr>
          <w:p w:rsidR="002466F3" w:rsidRPr="007C6B99" w:rsidRDefault="002466F3" w:rsidP="001D20E2">
            <w:pPr>
              <w:pStyle w:val="af"/>
              <w:suppressAutoHyphens/>
              <w:ind w:left="0" w:right="-54"/>
              <w:jc w:val="both"/>
              <w:rPr>
                <w:szCs w:val="24"/>
              </w:rPr>
            </w:pPr>
            <w:r w:rsidRPr="007C6B99">
              <w:rPr>
                <w:szCs w:val="24"/>
              </w:rPr>
              <w:t>ОКОПФ</w:t>
            </w:r>
          </w:p>
        </w:tc>
        <w:tc>
          <w:tcPr>
            <w:tcW w:w="3882" w:type="dxa"/>
          </w:tcPr>
          <w:p w:rsidR="002466F3" w:rsidRPr="007C6B99" w:rsidRDefault="002466F3" w:rsidP="001D20E2">
            <w:pPr>
              <w:pStyle w:val="af"/>
              <w:suppressAutoHyphens/>
              <w:ind w:left="0" w:right="-54"/>
              <w:jc w:val="both"/>
              <w:rPr>
                <w:szCs w:val="24"/>
                <w:highlight w:val="yellow"/>
              </w:rPr>
            </w:pPr>
          </w:p>
        </w:tc>
      </w:tr>
    </w:tbl>
    <w:p w:rsidR="00F55928" w:rsidRPr="007C6B99" w:rsidRDefault="00F55928" w:rsidP="001D20E2">
      <w:pPr>
        <w:suppressAutoHyphens/>
        <w:ind w:right="-54"/>
        <w:rPr>
          <w:sz w:val="24"/>
          <w:szCs w:val="24"/>
        </w:rPr>
      </w:pPr>
      <w:r w:rsidRPr="007C6B99">
        <w:rPr>
          <w:sz w:val="24"/>
          <w:szCs w:val="24"/>
        </w:rPr>
        <w:t>____________________________________</w:t>
      </w:r>
    </w:p>
    <w:p w:rsidR="00F55928" w:rsidRPr="007C6B99" w:rsidRDefault="00F55928" w:rsidP="001D20E2">
      <w:pPr>
        <w:suppressAutoHyphens/>
        <w:ind w:left="1418" w:right="-54" w:firstLine="709"/>
        <w:rPr>
          <w:sz w:val="24"/>
          <w:szCs w:val="24"/>
          <w:vertAlign w:val="superscript"/>
        </w:rPr>
      </w:pPr>
      <w:r w:rsidRPr="007C6B99">
        <w:rPr>
          <w:sz w:val="24"/>
          <w:szCs w:val="24"/>
          <w:vertAlign w:val="superscript"/>
        </w:rPr>
        <w:t>(подпись, М.П.)</w:t>
      </w:r>
    </w:p>
    <w:p w:rsidR="00F55928" w:rsidRPr="007C6B99" w:rsidRDefault="00F55928" w:rsidP="001D20E2">
      <w:pPr>
        <w:suppressAutoHyphens/>
        <w:ind w:right="-54"/>
        <w:rPr>
          <w:sz w:val="24"/>
          <w:szCs w:val="24"/>
        </w:rPr>
      </w:pPr>
      <w:r w:rsidRPr="007C6B99">
        <w:rPr>
          <w:sz w:val="24"/>
          <w:szCs w:val="24"/>
        </w:rPr>
        <w:t>___________________________________</w:t>
      </w:r>
    </w:p>
    <w:p w:rsidR="00F55928" w:rsidRPr="007C6B99" w:rsidRDefault="00F55928" w:rsidP="001D20E2">
      <w:pPr>
        <w:suppressAutoHyphens/>
        <w:ind w:left="709" w:right="-54"/>
        <w:rPr>
          <w:sz w:val="24"/>
          <w:szCs w:val="24"/>
          <w:vertAlign w:val="superscript"/>
        </w:rPr>
      </w:pPr>
      <w:r w:rsidRPr="007C6B99">
        <w:rPr>
          <w:sz w:val="24"/>
          <w:szCs w:val="24"/>
          <w:vertAlign w:val="superscript"/>
        </w:rPr>
        <w:t xml:space="preserve">(фамилия, имя, отчество </w:t>
      </w:r>
      <w:proofErr w:type="gramStart"/>
      <w:r w:rsidRPr="007C6B99">
        <w:rPr>
          <w:sz w:val="24"/>
          <w:szCs w:val="24"/>
          <w:vertAlign w:val="superscript"/>
        </w:rPr>
        <w:t>подписавшего,  должность</w:t>
      </w:r>
      <w:proofErr w:type="gramEnd"/>
      <w:r w:rsidRPr="007C6B99">
        <w:rPr>
          <w:sz w:val="24"/>
          <w:szCs w:val="24"/>
          <w:vertAlign w:val="superscript"/>
        </w:rPr>
        <w:t>)</w:t>
      </w:r>
    </w:p>
    <w:p w:rsidR="003C3D1D" w:rsidRPr="007C6B99" w:rsidRDefault="003C3D1D" w:rsidP="001D20E2">
      <w:pPr>
        <w:suppressAutoHyphens/>
        <w:ind w:left="709" w:right="-54"/>
        <w:rPr>
          <w:sz w:val="24"/>
          <w:szCs w:val="24"/>
        </w:rPr>
      </w:pPr>
    </w:p>
    <w:p w:rsidR="00F55928" w:rsidRPr="007C6B99" w:rsidRDefault="00BC1E1F" w:rsidP="001D20E2">
      <w:pPr>
        <w:pageBreakBefore/>
        <w:suppressAutoHyphens/>
        <w:ind w:right="-57"/>
        <w:rPr>
          <w:b/>
          <w:sz w:val="24"/>
          <w:szCs w:val="24"/>
          <w:vertAlign w:val="superscript"/>
        </w:rPr>
      </w:pPr>
      <w:r w:rsidRPr="007C6B99">
        <w:rPr>
          <w:b/>
          <w:sz w:val="24"/>
          <w:szCs w:val="24"/>
        </w:rPr>
        <w:lastRenderedPageBreak/>
        <w:t xml:space="preserve">                                                                                                                               </w:t>
      </w:r>
      <w:r w:rsidR="00F20385" w:rsidRPr="007C6B99">
        <w:rPr>
          <w:b/>
          <w:sz w:val="24"/>
          <w:szCs w:val="24"/>
        </w:rPr>
        <w:t xml:space="preserve">     </w:t>
      </w:r>
      <w:r w:rsidRPr="007C6B99">
        <w:rPr>
          <w:b/>
          <w:sz w:val="24"/>
          <w:szCs w:val="24"/>
        </w:rPr>
        <w:t xml:space="preserve">   </w:t>
      </w:r>
      <w:r w:rsidR="00F55928" w:rsidRPr="007C6B99">
        <w:rPr>
          <w:b/>
          <w:sz w:val="24"/>
          <w:szCs w:val="24"/>
        </w:rPr>
        <w:t xml:space="preserve">Приложение </w:t>
      </w:r>
      <w:r w:rsidR="003F0183">
        <w:rPr>
          <w:b/>
          <w:sz w:val="24"/>
          <w:szCs w:val="24"/>
        </w:rPr>
        <w:t>7</w:t>
      </w:r>
    </w:p>
    <w:p w:rsidR="00170BB9" w:rsidRDefault="00F55928" w:rsidP="00C146ED">
      <w:pPr>
        <w:suppressAutoHyphens/>
        <w:rPr>
          <w:b/>
          <w:sz w:val="24"/>
          <w:szCs w:val="24"/>
        </w:rPr>
      </w:pPr>
      <w:r w:rsidRPr="007C6B99">
        <w:rPr>
          <w:b/>
          <w:sz w:val="24"/>
          <w:szCs w:val="24"/>
        </w:rPr>
        <w:t xml:space="preserve">Форма </w:t>
      </w:r>
      <w:r w:rsidRPr="00187E58">
        <w:rPr>
          <w:b/>
          <w:sz w:val="24"/>
          <w:szCs w:val="24"/>
        </w:rPr>
        <w:t xml:space="preserve">Письма </w:t>
      </w:r>
    </w:p>
    <w:p w:rsidR="00B6298A" w:rsidRPr="00187E58" w:rsidRDefault="00F55928" w:rsidP="00B6298A">
      <w:pPr>
        <w:widowControl w:val="0"/>
        <w:suppressAutoHyphens/>
        <w:rPr>
          <w:sz w:val="24"/>
          <w:szCs w:val="24"/>
        </w:rPr>
      </w:pPr>
      <w:r w:rsidRPr="00187E58">
        <w:rPr>
          <w:b/>
          <w:sz w:val="24"/>
          <w:szCs w:val="24"/>
        </w:rPr>
        <w:br/>
      </w:r>
      <w:r w:rsidR="00B6298A" w:rsidRPr="007C6B99">
        <w:rPr>
          <w:sz w:val="24"/>
          <w:szCs w:val="24"/>
        </w:rPr>
        <w:t xml:space="preserve">к запросу </w:t>
      </w:r>
      <w:proofErr w:type="gramStart"/>
      <w:r w:rsidR="00B6298A">
        <w:rPr>
          <w:sz w:val="24"/>
          <w:szCs w:val="24"/>
        </w:rPr>
        <w:t xml:space="preserve">котировок </w:t>
      </w:r>
      <w:r w:rsidR="00B6298A" w:rsidRPr="007C6B99">
        <w:rPr>
          <w:sz w:val="24"/>
          <w:szCs w:val="24"/>
        </w:rPr>
        <w:t xml:space="preserve"> №</w:t>
      </w:r>
      <w:proofErr w:type="gramEnd"/>
      <w:r w:rsidR="00B6298A" w:rsidRPr="007C6B99">
        <w:rPr>
          <w:sz w:val="24"/>
          <w:szCs w:val="24"/>
        </w:rPr>
        <w:t> </w:t>
      </w:r>
      <w:r w:rsidR="00C149D5">
        <w:rPr>
          <w:sz w:val="24"/>
          <w:szCs w:val="24"/>
        </w:rPr>
        <w:t>ОЗК/46/К2/2022</w:t>
      </w:r>
      <w:r w:rsidR="00C149D5" w:rsidRPr="00187E58">
        <w:rPr>
          <w:sz w:val="24"/>
          <w:szCs w:val="24"/>
        </w:rPr>
        <w:t xml:space="preserve"> от «</w:t>
      </w:r>
      <w:r w:rsidR="009D7EFD">
        <w:rPr>
          <w:sz w:val="24"/>
          <w:szCs w:val="24"/>
        </w:rPr>
        <w:t>29</w:t>
      </w:r>
      <w:r w:rsidR="00C149D5" w:rsidRPr="00187E58">
        <w:rPr>
          <w:sz w:val="24"/>
          <w:szCs w:val="24"/>
        </w:rPr>
        <w:t xml:space="preserve">» </w:t>
      </w:r>
      <w:r w:rsidR="009D7EFD">
        <w:rPr>
          <w:sz w:val="24"/>
          <w:szCs w:val="24"/>
        </w:rPr>
        <w:t>апреля</w:t>
      </w:r>
      <w:r w:rsidR="00C149D5" w:rsidRPr="00187E58">
        <w:rPr>
          <w:sz w:val="24"/>
          <w:szCs w:val="24"/>
        </w:rPr>
        <w:t xml:space="preserve"> 20</w:t>
      </w:r>
      <w:r w:rsidR="00C149D5">
        <w:rPr>
          <w:sz w:val="24"/>
          <w:szCs w:val="24"/>
        </w:rPr>
        <w:t>22</w:t>
      </w:r>
      <w:r w:rsidR="00C149D5" w:rsidRPr="00187E58">
        <w:rPr>
          <w:sz w:val="24"/>
          <w:szCs w:val="24"/>
        </w:rPr>
        <w:t xml:space="preserve"> г.</w:t>
      </w:r>
    </w:p>
    <w:p w:rsidR="00A14BBF" w:rsidRPr="007C6B99" w:rsidRDefault="00A14BBF" w:rsidP="00B6298A">
      <w:pPr>
        <w:suppressAutoHyphens/>
        <w:rPr>
          <w:sz w:val="24"/>
          <w:szCs w:val="24"/>
        </w:rPr>
      </w:pPr>
    </w:p>
    <w:p w:rsidR="00013F52" w:rsidRDefault="00013F52" w:rsidP="00357E4F">
      <w:pPr>
        <w:widowControl w:val="0"/>
        <w:suppressAutoHyphens/>
        <w:rPr>
          <w:sz w:val="24"/>
          <w:szCs w:val="24"/>
        </w:rPr>
      </w:pPr>
    </w:p>
    <w:p w:rsidR="00F55928" w:rsidRPr="007C6B99" w:rsidRDefault="00F55928" w:rsidP="00357E4F">
      <w:pPr>
        <w:widowControl w:val="0"/>
        <w:suppressAutoHyphens/>
        <w:rPr>
          <w:sz w:val="24"/>
          <w:szCs w:val="24"/>
        </w:rPr>
      </w:pPr>
      <w:r w:rsidRPr="007C6B99">
        <w:rPr>
          <w:sz w:val="24"/>
          <w:szCs w:val="24"/>
        </w:rPr>
        <w:t>(НА БЛАНКЕ ОРГАНИЗАЦИИ)</w:t>
      </w:r>
    </w:p>
    <w:p w:rsidR="009D240D" w:rsidRPr="007C6B99" w:rsidRDefault="009D240D" w:rsidP="009469B3">
      <w:pPr>
        <w:widowControl w:val="0"/>
        <w:suppressAutoHyphens/>
        <w:rPr>
          <w:sz w:val="24"/>
          <w:szCs w:val="24"/>
        </w:rPr>
      </w:pPr>
    </w:p>
    <w:p w:rsidR="00F55928" w:rsidRPr="007C6B99" w:rsidRDefault="00F55928" w:rsidP="00F3160F">
      <w:pPr>
        <w:suppressAutoHyphens/>
        <w:jc w:val="center"/>
        <w:rPr>
          <w:sz w:val="24"/>
          <w:szCs w:val="24"/>
        </w:rPr>
      </w:pPr>
    </w:p>
    <w:p w:rsidR="000D2E27" w:rsidRPr="007C6B99" w:rsidRDefault="000D2E27" w:rsidP="000D2E27">
      <w:pPr>
        <w:suppressAutoHyphens/>
        <w:jc w:val="center"/>
        <w:rPr>
          <w:sz w:val="24"/>
          <w:szCs w:val="24"/>
        </w:rPr>
      </w:pPr>
    </w:p>
    <w:p w:rsidR="000D2E27" w:rsidRPr="001E1793" w:rsidRDefault="000D2E27" w:rsidP="000D2E27">
      <w:pPr>
        <w:suppressAutoHyphens/>
        <w:ind w:right="-55"/>
        <w:jc w:val="center"/>
        <w:rPr>
          <w:b/>
          <w:sz w:val="24"/>
          <w:szCs w:val="24"/>
        </w:rPr>
      </w:pPr>
      <w:r w:rsidRPr="007C6B99">
        <w:rPr>
          <w:b/>
          <w:sz w:val="24"/>
          <w:szCs w:val="24"/>
        </w:rPr>
        <w:t>Согласие на</w:t>
      </w:r>
      <w:r w:rsidR="001E1793">
        <w:rPr>
          <w:b/>
          <w:sz w:val="24"/>
          <w:szCs w:val="24"/>
        </w:rPr>
        <w:t xml:space="preserve"> проверку с</w:t>
      </w:r>
      <w:r w:rsidR="00D77ACC">
        <w:rPr>
          <w:b/>
          <w:sz w:val="24"/>
          <w:szCs w:val="24"/>
        </w:rPr>
        <w:t xml:space="preserve">лужбой </w:t>
      </w:r>
      <w:r w:rsidR="00D77ACC" w:rsidRPr="001E1793">
        <w:rPr>
          <w:b/>
          <w:sz w:val="24"/>
          <w:szCs w:val="24"/>
        </w:rPr>
        <w:t>безопасности филиала «Брянскэнергосбыт»                       ОО</w:t>
      </w:r>
      <w:r w:rsidRPr="001E1793">
        <w:rPr>
          <w:b/>
          <w:sz w:val="24"/>
          <w:szCs w:val="24"/>
        </w:rPr>
        <w:t xml:space="preserve">О «Газпром энергосбыт </w:t>
      </w:r>
      <w:r w:rsidR="00D77ACC" w:rsidRPr="001E1793">
        <w:rPr>
          <w:b/>
          <w:sz w:val="24"/>
          <w:szCs w:val="24"/>
        </w:rPr>
        <w:t>Брянск</w:t>
      </w:r>
      <w:r w:rsidRPr="001E1793">
        <w:rPr>
          <w:b/>
          <w:sz w:val="24"/>
          <w:szCs w:val="24"/>
        </w:rPr>
        <w:t>»</w:t>
      </w:r>
    </w:p>
    <w:p w:rsidR="00F55928" w:rsidRPr="001E1793" w:rsidRDefault="00F55928" w:rsidP="00F3160F">
      <w:pPr>
        <w:suppressAutoHyphens/>
        <w:jc w:val="center"/>
        <w:rPr>
          <w:sz w:val="24"/>
          <w:szCs w:val="24"/>
        </w:rPr>
      </w:pPr>
    </w:p>
    <w:p w:rsidR="00727935" w:rsidRPr="007C6B99" w:rsidRDefault="00727935" w:rsidP="00727935">
      <w:pPr>
        <w:suppressAutoHyphens/>
        <w:ind w:right="-55"/>
        <w:jc w:val="both"/>
        <w:rPr>
          <w:sz w:val="24"/>
          <w:szCs w:val="24"/>
        </w:rPr>
      </w:pPr>
      <w:r w:rsidRPr="001E1793">
        <w:rPr>
          <w:sz w:val="24"/>
          <w:szCs w:val="24"/>
        </w:rPr>
        <w:t>_____Наименование организации______ в лице ______</w:t>
      </w:r>
      <w:r w:rsidR="00BC407E">
        <w:rPr>
          <w:sz w:val="24"/>
          <w:szCs w:val="24"/>
        </w:rPr>
        <w:t xml:space="preserve"> </w:t>
      </w:r>
      <w:r w:rsidRPr="001E1793">
        <w:rPr>
          <w:sz w:val="24"/>
          <w:szCs w:val="24"/>
        </w:rPr>
        <w:t>должность, ФИО__________, действующего на основании ______</w:t>
      </w:r>
      <w:r w:rsidR="00FD7960" w:rsidRPr="001E1793">
        <w:rPr>
          <w:sz w:val="24"/>
          <w:szCs w:val="24"/>
        </w:rPr>
        <w:t>_____________________________дает согласие филиалу «Брянскэнергосбыт» ОО</w:t>
      </w:r>
      <w:r w:rsidRPr="001E1793">
        <w:rPr>
          <w:sz w:val="24"/>
          <w:szCs w:val="24"/>
        </w:rPr>
        <w:t xml:space="preserve">О «Газпром энергосбыт </w:t>
      </w:r>
      <w:r w:rsidR="00FD7960" w:rsidRPr="001E1793">
        <w:rPr>
          <w:sz w:val="24"/>
          <w:szCs w:val="24"/>
        </w:rPr>
        <w:t>Брянск</w:t>
      </w:r>
      <w:r w:rsidRPr="001E1793">
        <w:rPr>
          <w:sz w:val="24"/>
          <w:szCs w:val="24"/>
        </w:rPr>
        <w:t xml:space="preserve">» на обработку персональных данных и проверку на благонадежность службой безопасности </w:t>
      </w:r>
      <w:r w:rsidR="00FD7960" w:rsidRPr="001E1793">
        <w:rPr>
          <w:sz w:val="24"/>
          <w:szCs w:val="24"/>
        </w:rPr>
        <w:t xml:space="preserve">филиала «Брянскэнергосбыт» ООО «Газпром энергосбыт Брянск» </w:t>
      </w:r>
      <w:r w:rsidRPr="001E1793">
        <w:rPr>
          <w:sz w:val="24"/>
          <w:szCs w:val="24"/>
        </w:rPr>
        <w:t>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ind w:right="-55"/>
        <w:rPr>
          <w:b/>
          <w:sz w:val="24"/>
          <w:szCs w:val="24"/>
        </w:rPr>
      </w:pP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tabs>
          <w:tab w:val="left" w:pos="1701"/>
        </w:tabs>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(подпись, М.П.)</w:t>
      </w:r>
    </w:p>
    <w:p w:rsidR="00F55928" w:rsidRPr="007C6B99" w:rsidRDefault="00F55928" w:rsidP="00F3160F">
      <w:pPr>
        <w:suppressAutoHyphens/>
        <w:rPr>
          <w:sz w:val="24"/>
          <w:szCs w:val="24"/>
        </w:rPr>
      </w:pPr>
      <w:r w:rsidRPr="007C6B99">
        <w:rPr>
          <w:sz w:val="24"/>
          <w:szCs w:val="24"/>
        </w:rPr>
        <w:t>____________________________________</w:t>
      </w:r>
    </w:p>
    <w:p w:rsidR="00F55928" w:rsidRPr="007C6B99" w:rsidRDefault="00EB1506" w:rsidP="00EB1506">
      <w:pPr>
        <w:suppressAutoHyphens/>
        <w:ind w:right="3684"/>
        <w:rPr>
          <w:sz w:val="24"/>
          <w:szCs w:val="24"/>
          <w:vertAlign w:val="superscript"/>
        </w:rPr>
      </w:pPr>
      <w:r w:rsidRPr="007C6B99">
        <w:rPr>
          <w:sz w:val="24"/>
          <w:szCs w:val="24"/>
          <w:vertAlign w:val="superscript"/>
        </w:rPr>
        <w:t xml:space="preserve">         </w:t>
      </w:r>
      <w:r w:rsidR="00F55928" w:rsidRPr="007C6B99">
        <w:rPr>
          <w:sz w:val="24"/>
          <w:szCs w:val="24"/>
          <w:vertAlign w:val="superscript"/>
        </w:rPr>
        <w:t>(фамилия, имя, отчество подписавшего, должность)</w:t>
      </w: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vertAlign w:val="superscript"/>
        </w:rPr>
      </w:pPr>
    </w:p>
    <w:p w:rsidR="00F55928" w:rsidRPr="007C6B99" w:rsidRDefault="00F55928" w:rsidP="00F3160F">
      <w:pPr>
        <w:suppressAutoHyphens/>
        <w:ind w:left="709" w:right="-54"/>
        <w:rPr>
          <w:sz w:val="24"/>
          <w:szCs w:val="24"/>
        </w:rPr>
      </w:pPr>
    </w:p>
    <w:p w:rsidR="00F55928" w:rsidRPr="007C6B99" w:rsidRDefault="00F55928" w:rsidP="00F3160F">
      <w:pPr>
        <w:suppressAutoHyphens/>
        <w:rPr>
          <w:sz w:val="24"/>
          <w:szCs w:val="24"/>
        </w:rPr>
      </w:pPr>
    </w:p>
    <w:p w:rsidR="00F55928" w:rsidRPr="007C6B99" w:rsidRDefault="00F55928" w:rsidP="00F3160F">
      <w:pPr>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F55928" w:rsidRPr="007C6B99" w:rsidRDefault="00F55928" w:rsidP="00F3160F">
      <w:pPr>
        <w:tabs>
          <w:tab w:val="left" w:pos="7380"/>
        </w:tabs>
        <w:suppressAutoHyphens/>
        <w:rPr>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B96193" w:rsidRPr="007C6B99" w:rsidRDefault="00B96193" w:rsidP="00F3160F">
      <w:pPr>
        <w:widowControl w:val="0"/>
        <w:tabs>
          <w:tab w:val="left" w:pos="7380"/>
        </w:tabs>
        <w:suppressAutoHyphens/>
        <w:rPr>
          <w:b/>
          <w:sz w:val="24"/>
          <w:szCs w:val="24"/>
        </w:rPr>
      </w:pPr>
    </w:p>
    <w:p w:rsidR="00F55928" w:rsidRPr="007C6B99" w:rsidRDefault="00F55928" w:rsidP="00F3160F">
      <w:pPr>
        <w:suppressAutoHyphens/>
        <w:rPr>
          <w:sz w:val="24"/>
          <w:szCs w:val="24"/>
        </w:rPr>
      </w:pPr>
    </w:p>
    <w:p w:rsidR="00C444C2" w:rsidRPr="007C6B99" w:rsidRDefault="00C444C2" w:rsidP="00A567C9">
      <w:pPr>
        <w:pageBreakBefore/>
        <w:tabs>
          <w:tab w:val="left" w:pos="6405"/>
        </w:tabs>
        <w:suppressAutoHyphens/>
        <w:jc w:val="right"/>
        <w:rPr>
          <w:b/>
          <w:sz w:val="24"/>
          <w:szCs w:val="24"/>
        </w:rPr>
      </w:pPr>
      <w:r w:rsidRPr="007C6B99">
        <w:rPr>
          <w:b/>
          <w:sz w:val="24"/>
          <w:szCs w:val="24"/>
        </w:rPr>
        <w:lastRenderedPageBreak/>
        <w:t xml:space="preserve">Приложение </w:t>
      </w:r>
      <w:r w:rsidR="00205161">
        <w:rPr>
          <w:b/>
          <w:sz w:val="24"/>
          <w:szCs w:val="24"/>
        </w:rPr>
        <w:t>8</w:t>
      </w:r>
    </w:p>
    <w:p w:rsidR="00B6298A" w:rsidRPr="00187E58" w:rsidRDefault="00B6298A" w:rsidP="00B6298A">
      <w:pPr>
        <w:widowControl w:val="0"/>
        <w:suppressAutoHyphens/>
        <w:rPr>
          <w:sz w:val="24"/>
          <w:szCs w:val="24"/>
        </w:rPr>
      </w:pPr>
      <w:r w:rsidRPr="007C6B99">
        <w:rPr>
          <w:sz w:val="24"/>
          <w:szCs w:val="24"/>
        </w:rPr>
        <w:t xml:space="preserve">к запросу </w:t>
      </w:r>
      <w:proofErr w:type="gramStart"/>
      <w:r>
        <w:rPr>
          <w:sz w:val="24"/>
          <w:szCs w:val="24"/>
        </w:rPr>
        <w:t xml:space="preserve">котировок </w:t>
      </w:r>
      <w:r w:rsidRPr="007C6B99">
        <w:rPr>
          <w:sz w:val="24"/>
          <w:szCs w:val="24"/>
        </w:rPr>
        <w:t xml:space="preserve"> №</w:t>
      </w:r>
      <w:proofErr w:type="gramEnd"/>
      <w:r w:rsidRPr="007C6B99">
        <w:rPr>
          <w:sz w:val="24"/>
          <w:szCs w:val="24"/>
        </w:rPr>
        <w:t> </w:t>
      </w:r>
      <w:r w:rsidR="00C149D5">
        <w:rPr>
          <w:sz w:val="24"/>
          <w:szCs w:val="24"/>
        </w:rPr>
        <w:t>ОЗК/46/К2/2022</w:t>
      </w:r>
      <w:r w:rsidR="00C149D5" w:rsidRPr="00187E58">
        <w:rPr>
          <w:sz w:val="24"/>
          <w:szCs w:val="24"/>
        </w:rPr>
        <w:t xml:space="preserve"> от «</w:t>
      </w:r>
      <w:r w:rsidR="009D7EFD">
        <w:rPr>
          <w:sz w:val="24"/>
          <w:szCs w:val="24"/>
        </w:rPr>
        <w:t>29</w:t>
      </w:r>
      <w:r w:rsidR="00C149D5" w:rsidRPr="00187E58">
        <w:rPr>
          <w:sz w:val="24"/>
          <w:szCs w:val="24"/>
        </w:rPr>
        <w:t xml:space="preserve">» </w:t>
      </w:r>
      <w:r w:rsidR="009D7EFD">
        <w:rPr>
          <w:sz w:val="24"/>
          <w:szCs w:val="24"/>
        </w:rPr>
        <w:t>апреля</w:t>
      </w:r>
      <w:r w:rsidR="00C149D5" w:rsidRPr="00187E58">
        <w:rPr>
          <w:sz w:val="24"/>
          <w:szCs w:val="24"/>
        </w:rPr>
        <w:t xml:space="preserve"> 20</w:t>
      </w:r>
      <w:r w:rsidR="00C149D5">
        <w:rPr>
          <w:sz w:val="24"/>
          <w:szCs w:val="24"/>
        </w:rPr>
        <w:t>22</w:t>
      </w:r>
      <w:r w:rsidR="00C149D5" w:rsidRPr="00187E58">
        <w:rPr>
          <w:sz w:val="24"/>
          <w:szCs w:val="24"/>
        </w:rPr>
        <w:t xml:space="preserve"> г.</w:t>
      </w:r>
    </w:p>
    <w:p w:rsidR="00A14BBF" w:rsidRPr="002F0C02" w:rsidRDefault="00A14BBF" w:rsidP="00A14BBF">
      <w:pPr>
        <w:widowControl w:val="0"/>
        <w:suppressAutoHyphens/>
        <w:rPr>
          <w:sz w:val="24"/>
          <w:szCs w:val="24"/>
        </w:rPr>
      </w:pPr>
    </w:p>
    <w:p w:rsidR="00E13B7E" w:rsidRPr="002F0C02" w:rsidRDefault="00E13B7E" w:rsidP="00305AE6">
      <w:pPr>
        <w:widowControl w:val="0"/>
        <w:suppressAutoHyphens/>
        <w:rPr>
          <w:sz w:val="24"/>
          <w:szCs w:val="24"/>
        </w:rPr>
      </w:pPr>
    </w:p>
    <w:p w:rsidR="00F85356" w:rsidRDefault="00A14BBF" w:rsidP="00F85356">
      <w:pPr>
        <w:jc w:val="center"/>
        <w:rPr>
          <w:b/>
          <w:snapToGrid/>
          <w:sz w:val="24"/>
          <w:szCs w:val="24"/>
        </w:rPr>
      </w:pPr>
      <w:r w:rsidRPr="006D561A">
        <w:rPr>
          <w:b/>
          <w:snapToGrid/>
          <w:sz w:val="24"/>
          <w:szCs w:val="24"/>
        </w:rPr>
        <w:t>ПРОЕКТ ДОГОВОРА</w:t>
      </w:r>
    </w:p>
    <w:p w:rsidR="00E70FAB" w:rsidRPr="006D561A" w:rsidRDefault="00E70FAB" w:rsidP="00F85356">
      <w:pPr>
        <w:jc w:val="center"/>
        <w:rPr>
          <w:b/>
          <w:snapToGrid/>
          <w:sz w:val="24"/>
          <w:szCs w:val="24"/>
        </w:rPr>
      </w:pPr>
    </w:p>
    <w:p w:rsidR="00BF6E8C" w:rsidRPr="00BF6E8C" w:rsidRDefault="00BF6E8C" w:rsidP="00BF6E8C">
      <w:pPr>
        <w:jc w:val="center"/>
        <w:rPr>
          <w:rFonts w:eastAsia="Batang"/>
          <w:b/>
          <w:sz w:val="24"/>
          <w:szCs w:val="24"/>
          <w:lang w:eastAsia="ko-KR"/>
        </w:rPr>
      </w:pPr>
      <w:proofErr w:type="spellStart"/>
      <w:r w:rsidRPr="00BF6E8C">
        <w:rPr>
          <w:rFonts w:eastAsia="Batang"/>
          <w:b/>
          <w:sz w:val="24"/>
          <w:szCs w:val="24"/>
          <w:lang w:eastAsia="ko-KR"/>
        </w:rPr>
        <w:t>Сублицензионный</w:t>
      </w:r>
      <w:proofErr w:type="spellEnd"/>
      <w:r w:rsidRPr="00BF6E8C">
        <w:rPr>
          <w:rFonts w:eastAsia="Batang"/>
          <w:b/>
          <w:sz w:val="24"/>
          <w:szCs w:val="24"/>
          <w:lang w:eastAsia="ko-KR"/>
        </w:rPr>
        <w:t xml:space="preserve"> договор № ГЭСБ/46-22</w:t>
      </w:r>
    </w:p>
    <w:p w:rsidR="00BF6E8C" w:rsidRPr="00BF6E8C" w:rsidRDefault="00BF6E8C" w:rsidP="00BF6E8C">
      <w:pPr>
        <w:tabs>
          <w:tab w:val="right" w:pos="9781"/>
        </w:tabs>
        <w:spacing w:before="120" w:after="120"/>
        <w:jc w:val="both"/>
        <w:rPr>
          <w:rFonts w:eastAsia="Batang"/>
          <w:sz w:val="24"/>
          <w:szCs w:val="24"/>
          <w:lang w:eastAsia="ko-KR"/>
        </w:rPr>
      </w:pPr>
      <w:r w:rsidRPr="00BF6E8C">
        <w:rPr>
          <w:rFonts w:eastAsia="Batang"/>
          <w:sz w:val="24"/>
          <w:szCs w:val="24"/>
          <w:lang w:eastAsia="ko-KR"/>
        </w:rPr>
        <w:t xml:space="preserve">г. Брянск </w:t>
      </w:r>
      <w:r w:rsidRPr="00BF6E8C">
        <w:rPr>
          <w:rFonts w:eastAsia="Batang"/>
          <w:sz w:val="24"/>
          <w:szCs w:val="24"/>
          <w:lang w:eastAsia="ko-KR"/>
        </w:rPr>
        <w:tab/>
        <w:t>«__» ______ 2022 г.</w:t>
      </w:r>
    </w:p>
    <w:p w:rsidR="00BF6E8C" w:rsidRPr="00BF6E8C" w:rsidRDefault="00BF6E8C" w:rsidP="00BF6E8C">
      <w:pPr>
        <w:ind w:right="-2" w:firstLine="426"/>
        <w:jc w:val="both"/>
        <w:rPr>
          <w:sz w:val="24"/>
          <w:szCs w:val="24"/>
        </w:rPr>
      </w:pPr>
      <w:r w:rsidRPr="00BF6E8C">
        <w:rPr>
          <w:b/>
          <w:sz w:val="24"/>
          <w:szCs w:val="24"/>
        </w:rPr>
        <w:t>___________________________________________________________</w:t>
      </w:r>
      <w:r w:rsidRPr="00BF6E8C">
        <w:rPr>
          <w:sz w:val="24"/>
          <w:szCs w:val="24"/>
        </w:rPr>
        <w:t xml:space="preserve">, именуемое в дальнейшем </w:t>
      </w:r>
      <w:r w:rsidRPr="00BF6E8C">
        <w:rPr>
          <w:b/>
          <w:sz w:val="24"/>
          <w:szCs w:val="24"/>
        </w:rPr>
        <w:t>Лицензиат</w:t>
      </w:r>
      <w:r w:rsidRPr="00BF6E8C">
        <w:rPr>
          <w:sz w:val="24"/>
          <w:szCs w:val="24"/>
        </w:rPr>
        <w:t xml:space="preserve">, в лице _________________________________, действующего на основании ____________, с одной стороны, и </w:t>
      </w:r>
      <w:r w:rsidRPr="00BF6E8C">
        <w:rPr>
          <w:b/>
          <w:sz w:val="24"/>
          <w:szCs w:val="24"/>
        </w:rPr>
        <w:t>Общество с ограниченной ответственностью «Газпром энергосбыт Брянск» (ООО «Газпром энергосбыт Брянск»),</w:t>
      </w:r>
      <w:r w:rsidRPr="00BF6E8C">
        <w:rPr>
          <w:sz w:val="24"/>
          <w:szCs w:val="24"/>
        </w:rPr>
        <w:t xml:space="preserve"> именуемое в дальнейшем</w:t>
      </w:r>
      <w:r w:rsidRPr="00BF6E8C">
        <w:rPr>
          <w:b/>
          <w:sz w:val="24"/>
          <w:szCs w:val="24"/>
        </w:rPr>
        <w:t xml:space="preserve"> Сублицензиат</w:t>
      </w:r>
      <w:r w:rsidRPr="00BF6E8C">
        <w:rPr>
          <w:sz w:val="24"/>
          <w:szCs w:val="24"/>
        </w:rPr>
        <w:t>, в лице ________________, действующего на основании _______________, с другой стороны, вместе именуемые — Стороны, а каждое по отдельности — Сторона, заключили настоящий Договор о нижеследующем.</w:t>
      </w:r>
    </w:p>
    <w:p w:rsidR="00BF6E8C" w:rsidRPr="00BF6E8C" w:rsidRDefault="00BF6E8C" w:rsidP="00BF6E8C">
      <w:pPr>
        <w:ind w:firstLine="426"/>
        <w:jc w:val="both"/>
        <w:rPr>
          <w:rFonts w:eastAsia="Batang"/>
          <w:sz w:val="24"/>
          <w:szCs w:val="24"/>
          <w:lang w:eastAsia="ko-KR"/>
        </w:rPr>
      </w:pPr>
    </w:p>
    <w:p w:rsidR="00BF6E8C" w:rsidRPr="00BF6E8C" w:rsidRDefault="00BF6E8C" w:rsidP="00BF6E8C">
      <w:pPr>
        <w:ind w:firstLine="426"/>
        <w:jc w:val="both"/>
        <w:rPr>
          <w:rFonts w:eastAsia="Batang"/>
          <w:b/>
          <w:sz w:val="24"/>
          <w:szCs w:val="24"/>
          <w:lang w:eastAsia="ko-KR"/>
        </w:rPr>
      </w:pPr>
      <w:r w:rsidRPr="00BF6E8C">
        <w:rPr>
          <w:rFonts w:eastAsia="Batang"/>
          <w:b/>
          <w:sz w:val="24"/>
          <w:szCs w:val="24"/>
          <w:lang w:eastAsia="ko-KR"/>
        </w:rPr>
        <w:t>Термины и определения</w:t>
      </w:r>
    </w:p>
    <w:p w:rsidR="00BF6E8C" w:rsidRPr="00BF6E8C" w:rsidRDefault="00BF6E8C" w:rsidP="00BF6E8C">
      <w:pPr>
        <w:ind w:firstLine="426"/>
        <w:jc w:val="both"/>
        <w:rPr>
          <w:rFonts w:eastAsia="Batang"/>
          <w:sz w:val="24"/>
          <w:szCs w:val="24"/>
          <w:lang w:eastAsia="ko-KR"/>
        </w:rPr>
      </w:pPr>
      <w:r w:rsidRPr="00BF6E8C">
        <w:rPr>
          <w:rFonts w:eastAsia="Batang"/>
          <w:i/>
          <w:sz w:val="24"/>
          <w:szCs w:val="24"/>
          <w:lang w:eastAsia="ko-KR"/>
        </w:rPr>
        <w:t>Типовое соглашение правообладателя с конечным пользователем</w:t>
      </w:r>
      <w:r w:rsidRPr="00BF6E8C">
        <w:rPr>
          <w:rFonts w:eastAsia="Batang"/>
          <w:sz w:val="24"/>
          <w:szCs w:val="24"/>
          <w:lang w:eastAsia="ko-KR"/>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 Тексты типовых соглашений правообладателей с конечными пользователями предоставляются Лицензиатом в электронной форме по запросу Сублицензиата. </w:t>
      </w:r>
    </w:p>
    <w:p w:rsidR="00BF6E8C" w:rsidRPr="00BF6E8C" w:rsidRDefault="00BF6E8C" w:rsidP="00BF6E8C">
      <w:pPr>
        <w:numPr>
          <w:ilvl w:val="0"/>
          <w:numId w:val="23"/>
        </w:numPr>
        <w:tabs>
          <w:tab w:val="num" w:pos="561"/>
          <w:tab w:val="num" w:pos="720"/>
        </w:tabs>
        <w:spacing w:before="120"/>
        <w:ind w:left="0" w:firstLine="425"/>
        <w:jc w:val="center"/>
        <w:rPr>
          <w:rFonts w:eastAsia="Batang"/>
          <w:b/>
          <w:sz w:val="24"/>
          <w:szCs w:val="24"/>
          <w:lang w:eastAsia="ko-KR"/>
        </w:rPr>
      </w:pPr>
      <w:r w:rsidRPr="00BF6E8C">
        <w:rPr>
          <w:rFonts w:eastAsia="Batang"/>
          <w:b/>
          <w:sz w:val="24"/>
          <w:szCs w:val="24"/>
          <w:lang w:eastAsia="ko-KR"/>
        </w:rPr>
        <w:t>Предмет Договора</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Лицензиат</w:t>
      </w:r>
      <w:r w:rsidRPr="00BF6E8C">
        <w:rPr>
          <w:rFonts w:eastAsia="Batang"/>
          <w:sz w:val="24"/>
          <w:szCs w:val="24"/>
        </w:rPr>
        <w:t xml:space="preserve"> </w:t>
      </w:r>
      <w:r w:rsidRPr="00BF6E8C">
        <w:rPr>
          <w:rFonts w:eastAsia="Batang"/>
          <w:sz w:val="24"/>
          <w:szCs w:val="24"/>
          <w:lang w:eastAsia="ko-KR"/>
        </w:rPr>
        <w:t xml:space="preserve">с согласия Лицензиара в соответствии с условиями настоящего Договора обязуется предоставить Сублицензиату право использования программ для ЭВМ на условиях </w:t>
      </w:r>
      <w:r w:rsidRPr="00BF6E8C">
        <w:rPr>
          <w:sz w:val="24"/>
          <w:szCs w:val="24"/>
        </w:rPr>
        <w:t>простой (неисключительной)</w:t>
      </w:r>
      <w:r w:rsidRPr="00BF6E8C">
        <w:rPr>
          <w:rFonts w:eastAsia="Batang"/>
          <w:sz w:val="24"/>
          <w:szCs w:val="24"/>
          <w:lang w:eastAsia="ko-KR"/>
        </w:rPr>
        <w:t xml:space="preserve"> лицензии, в соответствии с Приложением № 1 и Приложением №</w:t>
      </w:r>
      <w:r w:rsidR="00F55533">
        <w:rPr>
          <w:rFonts w:eastAsia="Batang"/>
          <w:sz w:val="24"/>
          <w:szCs w:val="24"/>
          <w:lang w:eastAsia="ko-KR"/>
        </w:rPr>
        <w:t xml:space="preserve"> </w:t>
      </w:r>
      <w:r w:rsidRPr="00BF6E8C">
        <w:rPr>
          <w:rFonts w:eastAsia="Batang"/>
          <w:sz w:val="24"/>
          <w:szCs w:val="24"/>
          <w:lang w:eastAsia="ko-KR"/>
        </w:rPr>
        <w:t>2 к настоящему Договору (далее именуютс</w:t>
      </w:r>
      <w:r w:rsidRPr="00BF6E8C">
        <w:rPr>
          <w:rFonts w:eastAsia="Batang"/>
          <w:sz w:val="24"/>
          <w:szCs w:val="24"/>
          <w:lang w:eastAsia="ko-KR"/>
        </w:rPr>
        <w:softHyphen/>
        <w:t>я – «Спецификации»), а Сублицензиат обязуется принять и оплатить право использования программ для ЭВМ на условиях настоящего Договора.</w:t>
      </w:r>
    </w:p>
    <w:p w:rsidR="00BF6E8C" w:rsidRPr="00BF6E8C" w:rsidRDefault="00BF6E8C" w:rsidP="00BF6E8C">
      <w:pPr>
        <w:tabs>
          <w:tab w:val="num" w:pos="561"/>
        </w:tabs>
        <w:ind w:firstLine="426"/>
        <w:jc w:val="both"/>
        <w:rPr>
          <w:rFonts w:eastAsia="Batang"/>
          <w:sz w:val="24"/>
          <w:szCs w:val="24"/>
          <w:lang w:eastAsia="ko-KR"/>
        </w:rPr>
      </w:pPr>
      <w:r w:rsidRPr="00BF6E8C">
        <w:rPr>
          <w:rFonts w:eastAsia="Batang"/>
          <w:sz w:val="24"/>
          <w:szCs w:val="24"/>
          <w:lang w:eastAsia="ko-KR"/>
        </w:rPr>
        <w:t xml:space="preserve"> 1.2.</w:t>
      </w:r>
      <w:r w:rsidRPr="00BF6E8C">
        <w:rPr>
          <w:sz w:val="24"/>
          <w:szCs w:val="24"/>
        </w:rPr>
        <w:t xml:space="preserve"> </w:t>
      </w:r>
      <w:r w:rsidRPr="00BF6E8C">
        <w:rPr>
          <w:rFonts w:eastAsia="Batang"/>
          <w:sz w:val="24"/>
          <w:szCs w:val="24"/>
          <w:lang w:eastAsia="ko-KR"/>
        </w:rPr>
        <w:t>Лицензиат передает Сублицензиату права на использование Программ по настоящему Договору на срок</w:t>
      </w:r>
      <w:r w:rsidR="00F55533">
        <w:rPr>
          <w:rFonts w:eastAsia="Batang"/>
          <w:sz w:val="24"/>
          <w:szCs w:val="24"/>
          <w:lang w:eastAsia="ko-KR"/>
        </w:rPr>
        <w:t>,</w:t>
      </w:r>
      <w:r w:rsidRPr="00BF6E8C">
        <w:rPr>
          <w:rFonts w:eastAsia="Batang"/>
          <w:sz w:val="24"/>
          <w:szCs w:val="24"/>
          <w:lang w:eastAsia="ko-KR"/>
        </w:rPr>
        <w:t xml:space="preserve"> указанный в Приложении №</w:t>
      </w:r>
      <w:r w:rsidR="00F55533">
        <w:rPr>
          <w:rFonts w:eastAsia="Batang"/>
          <w:sz w:val="24"/>
          <w:szCs w:val="24"/>
          <w:lang w:eastAsia="ko-KR"/>
        </w:rPr>
        <w:t xml:space="preserve"> </w:t>
      </w:r>
      <w:r w:rsidRPr="00BF6E8C">
        <w:rPr>
          <w:rFonts w:eastAsia="Batang"/>
          <w:sz w:val="24"/>
          <w:szCs w:val="24"/>
          <w:lang w:eastAsia="ko-KR"/>
        </w:rPr>
        <w:t>1 и Приложении №</w:t>
      </w:r>
      <w:r w:rsidR="00F55533">
        <w:rPr>
          <w:rFonts w:eastAsia="Batang"/>
          <w:sz w:val="24"/>
          <w:szCs w:val="24"/>
          <w:lang w:eastAsia="ko-KR"/>
        </w:rPr>
        <w:t xml:space="preserve"> </w:t>
      </w:r>
      <w:r w:rsidRPr="00BF6E8C">
        <w:rPr>
          <w:rFonts w:eastAsia="Batang"/>
          <w:sz w:val="24"/>
          <w:szCs w:val="24"/>
          <w:lang w:eastAsia="ko-KR"/>
        </w:rPr>
        <w:t>2 к настоящему Договору.</w:t>
      </w:r>
    </w:p>
    <w:p w:rsidR="00BF6E8C" w:rsidRPr="00BF6E8C" w:rsidRDefault="00BF6E8C" w:rsidP="00BF6E8C">
      <w:pPr>
        <w:numPr>
          <w:ilvl w:val="0"/>
          <w:numId w:val="23"/>
        </w:numPr>
        <w:tabs>
          <w:tab w:val="num" w:pos="561"/>
          <w:tab w:val="num" w:pos="720"/>
        </w:tabs>
        <w:spacing w:before="120"/>
        <w:ind w:left="0" w:firstLine="425"/>
        <w:jc w:val="center"/>
        <w:rPr>
          <w:rFonts w:eastAsia="Batang"/>
          <w:b/>
          <w:sz w:val="24"/>
          <w:szCs w:val="24"/>
          <w:lang w:eastAsia="ko-KR"/>
        </w:rPr>
      </w:pPr>
      <w:r w:rsidRPr="00BF6E8C">
        <w:rPr>
          <w:rFonts w:eastAsia="Batang"/>
          <w:b/>
          <w:sz w:val="24"/>
          <w:szCs w:val="24"/>
          <w:lang w:eastAsia="ko-KR"/>
        </w:rPr>
        <w:t>Порядок предоставления права использования программ для ЭВМ</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программ для ЭВМ в целях использования по прямому функциональному назначению. Право использования предоставляется на срок, предусмотренный Спецификациями, с ограничениями, включая способы использования программ для ЭВМ, установленными типовым соглашением правообладателя с конечным пользователем.</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Право использования программ для ЭВМ считается предоставленным Сублицензиату, и Сублицензиат вправе начать использование программ для ЭВМ с момента подписания Акта предоставления прав обеими сторонами (далее – «дата предоставления права использования программ для ЭВМ»).</w:t>
      </w:r>
    </w:p>
    <w:p w:rsidR="00BF6E8C" w:rsidRPr="00BF6E8C" w:rsidRDefault="00BF6E8C" w:rsidP="00BF6E8C">
      <w:pPr>
        <w:numPr>
          <w:ilvl w:val="1"/>
          <w:numId w:val="23"/>
        </w:numPr>
        <w:tabs>
          <w:tab w:val="clear" w:pos="900"/>
          <w:tab w:val="left" w:pos="851"/>
        </w:tabs>
        <w:ind w:left="0" w:firstLine="426"/>
        <w:jc w:val="both"/>
        <w:rPr>
          <w:rFonts w:eastAsia="Batang"/>
          <w:sz w:val="24"/>
          <w:szCs w:val="24"/>
          <w:lang w:eastAsia="ko-KR"/>
        </w:rPr>
      </w:pPr>
      <w:r w:rsidRPr="00BF6E8C">
        <w:rPr>
          <w:rFonts w:eastAsia="Batang"/>
          <w:sz w:val="24"/>
          <w:szCs w:val="24"/>
          <w:lang w:eastAsia="ko-KR"/>
        </w:rPr>
        <w:t>Акт предоставления прав передается Сублицензиату в течение 15 (Пятнадцати) рабочих дней с даты заключения договора. Не позднее 5 (пяти) рабочих дней с даты предоставления Акта предоставления прав Стороны подписывают Акт предоставления прав.</w:t>
      </w:r>
    </w:p>
    <w:p w:rsidR="00BF6E8C" w:rsidRPr="00BF6E8C" w:rsidRDefault="00BF6E8C" w:rsidP="00BF6E8C">
      <w:pPr>
        <w:numPr>
          <w:ilvl w:val="1"/>
          <w:numId w:val="23"/>
        </w:numPr>
        <w:tabs>
          <w:tab w:val="clear" w:pos="900"/>
          <w:tab w:val="num" w:pos="851"/>
        </w:tabs>
        <w:ind w:left="0" w:firstLine="426"/>
        <w:jc w:val="both"/>
        <w:rPr>
          <w:rFonts w:eastAsia="Batang"/>
          <w:sz w:val="24"/>
          <w:szCs w:val="24"/>
          <w:lang w:eastAsia="ko-KR"/>
        </w:rPr>
      </w:pPr>
      <w:r w:rsidRPr="00BF6E8C">
        <w:rPr>
          <w:rFonts w:eastAsia="Batang"/>
          <w:sz w:val="24"/>
          <w:szCs w:val="24"/>
          <w:lang w:eastAsia="ko-KR"/>
        </w:rPr>
        <w:t>Настоящим Стороны устанавливают закрытый перечень обстоятельств, которые дают Сублицензиату право отказаться от подписания Акта предоставления прав:</w:t>
      </w:r>
    </w:p>
    <w:p w:rsidR="00BF6E8C" w:rsidRPr="00BF6E8C" w:rsidRDefault="00BF6E8C" w:rsidP="00BF6E8C">
      <w:pPr>
        <w:numPr>
          <w:ilvl w:val="2"/>
          <w:numId w:val="23"/>
        </w:numPr>
        <w:tabs>
          <w:tab w:val="num" w:pos="567"/>
        </w:tabs>
        <w:ind w:left="0" w:firstLine="426"/>
        <w:jc w:val="both"/>
        <w:rPr>
          <w:rFonts w:eastAsia="Batang"/>
          <w:sz w:val="24"/>
          <w:szCs w:val="24"/>
          <w:lang w:eastAsia="ko-KR"/>
        </w:rPr>
      </w:pPr>
      <w:r w:rsidRPr="00BF6E8C">
        <w:rPr>
          <w:rFonts w:eastAsia="Batang"/>
          <w:sz w:val="24"/>
          <w:szCs w:val="24"/>
          <w:lang w:eastAsia="ko-KR"/>
        </w:rPr>
        <w:t xml:space="preserve">перечень программ для ЭВМ, указанный в Акте предоставления прав, не соответствует подписанным Сторонами Спецификациям; </w:t>
      </w:r>
    </w:p>
    <w:p w:rsidR="00BF6E8C" w:rsidRPr="00BF6E8C" w:rsidRDefault="00BF6E8C" w:rsidP="00BF6E8C">
      <w:pPr>
        <w:numPr>
          <w:ilvl w:val="2"/>
          <w:numId w:val="23"/>
        </w:numPr>
        <w:tabs>
          <w:tab w:val="num" w:pos="567"/>
        </w:tabs>
        <w:ind w:left="0" w:firstLine="426"/>
        <w:jc w:val="both"/>
        <w:rPr>
          <w:rFonts w:eastAsia="Batang"/>
          <w:sz w:val="24"/>
          <w:szCs w:val="24"/>
          <w:lang w:eastAsia="ko-KR"/>
        </w:rPr>
      </w:pPr>
      <w:r w:rsidRPr="00BF6E8C">
        <w:rPr>
          <w:rFonts w:eastAsia="Batang"/>
          <w:sz w:val="24"/>
          <w:szCs w:val="24"/>
          <w:lang w:eastAsia="ko-KR"/>
        </w:rPr>
        <w:lastRenderedPageBreak/>
        <w:t>лицензионное вознаграждение за предоставление права использования программ для ЭВМ не соответствует согласованному Сторонами в соответствии с условиями настоящего Договора;</w:t>
      </w:r>
    </w:p>
    <w:p w:rsidR="00BF6E8C" w:rsidRPr="00BF6E8C" w:rsidRDefault="00BF6E8C" w:rsidP="00BF6E8C">
      <w:pPr>
        <w:numPr>
          <w:ilvl w:val="2"/>
          <w:numId w:val="23"/>
        </w:numPr>
        <w:tabs>
          <w:tab w:val="num" w:pos="567"/>
        </w:tabs>
        <w:ind w:left="0" w:firstLine="426"/>
        <w:jc w:val="both"/>
        <w:rPr>
          <w:rFonts w:eastAsia="Batang"/>
          <w:sz w:val="24"/>
          <w:szCs w:val="24"/>
          <w:lang w:eastAsia="ko-KR"/>
        </w:rPr>
      </w:pPr>
      <w:r w:rsidRPr="00BF6E8C">
        <w:rPr>
          <w:rFonts w:eastAsia="Batang"/>
          <w:sz w:val="24"/>
          <w:szCs w:val="24"/>
          <w:lang w:eastAsia="ko-KR"/>
        </w:rPr>
        <w:t>Лицензиатом не исполнены обязательства, предусмотренные пунктом 2.5. настоящего Договора.</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В случае отказа Сублицензиата от подписания Акта предоставления прав по любым иным основаниям, помимо предусмотренных в пункте 2.3. настоящего Договора, или умолчания Сублицензиата по истечении 5 (пяти) рабочих дней с даты предоставления права использования программ для ЭВМ и направления Сублицензиату Акта предоставления прав Стороны соглашаются придать Акту предоставления прав информационное значение, а в качестве документов, подтверждающих предоставление права использования программ для ЭВМ рассматривать настоящий Договор и Спецификации к Договору.</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с даты предоставления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rsidR="00BF6E8C" w:rsidRPr="00BF6E8C" w:rsidRDefault="00BF6E8C" w:rsidP="00BF6E8C">
      <w:pPr>
        <w:numPr>
          <w:ilvl w:val="1"/>
          <w:numId w:val="23"/>
        </w:numPr>
        <w:tabs>
          <w:tab w:val="left" w:pos="567"/>
        </w:tabs>
        <w:ind w:left="0" w:firstLine="426"/>
        <w:jc w:val="both"/>
        <w:rPr>
          <w:rFonts w:eastAsia="Batang"/>
          <w:sz w:val="24"/>
          <w:szCs w:val="24"/>
          <w:lang w:eastAsia="ko-KR"/>
        </w:rPr>
      </w:pPr>
      <w:r w:rsidRPr="00BF6E8C">
        <w:rPr>
          <w:rFonts w:eastAsia="Batang"/>
          <w:sz w:val="24"/>
          <w:szCs w:val="24"/>
          <w:lang w:eastAsia="ko-KR"/>
        </w:rPr>
        <w:t>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В случае возникновения претензий к Сублицензиату со стороны правообладателей программ для ЭВМ, право использования которых передаётся по настоящему Договору, связанных с нарушением их авторских, исключительных или иных охраняемых законом прав на программы для ЭВМ, используемые Сублицензиатом в строгом соответствии с настоящим Договором, Лицензиар принимает все необходимые меры по урегулированию претензий, а также возможных споров и возмещает Сублицензиату все убытки, вызванные п</w:t>
      </w:r>
      <w:r w:rsidR="002912F0">
        <w:rPr>
          <w:rFonts w:eastAsia="Batang"/>
          <w:sz w:val="24"/>
          <w:szCs w:val="24"/>
          <w:lang w:eastAsia="ko-KR"/>
        </w:rPr>
        <w:t>ретензиями правообладателей в 5-</w:t>
      </w:r>
      <w:r w:rsidRPr="00BF6E8C">
        <w:rPr>
          <w:rFonts w:eastAsia="Batang"/>
          <w:sz w:val="24"/>
          <w:szCs w:val="24"/>
          <w:lang w:eastAsia="ko-KR"/>
        </w:rPr>
        <w:t>дневный срок с даты получения соответствующих требований от Сублицензиата.</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w:t>
      </w:r>
    </w:p>
    <w:p w:rsidR="00BF6E8C" w:rsidRPr="00BF6E8C" w:rsidRDefault="00BF6E8C" w:rsidP="00BF6E8C">
      <w:pPr>
        <w:numPr>
          <w:ilvl w:val="0"/>
          <w:numId w:val="23"/>
        </w:numPr>
        <w:tabs>
          <w:tab w:val="num" w:pos="561"/>
          <w:tab w:val="num" w:pos="720"/>
        </w:tabs>
        <w:spacing w:before="120"/>
        <w:ind w:left="0" w:firstLine="425"/>
        <w:jc w:val="center"/>
        <w:rPr>
          <w:rFonts w:eastAsia="Batang"/>
          <w:b/>
          <w:sz w:val="24"/>
          <w:szCs w:val="24"/>
          <w:lang w:eastAsia="ko-KR"/>
        </w:rPr>
      </w:pPr>
      <w:r w:rsidRPr="00BF6E8C">
        <w:rPr>
          <w:rFonts w:eastAsia="Batang"/>
          <w:b/>
          <w:sz w:val="24"/>
          <w:szCs w:val="24"/>
          <w:lang w:eastAsia="ko-KR"/>
        </w:rPr>
        <w:t>Порядок расчётов и сроки выполнения обязательств</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 xml:space="preserve">Цена настоящего Договора составляет </w:t>
      </w:r>
      <w:r w:rsidRPr="00BF6E8C">
        <w:rPr>
          <w:rFonts w:eastAsia="Batang"/>
          <w:b/>
          <w:sz w:val="24"/>
          <w:szCs w:val="24"/>
          <w:lang w:eastAsia="ko-KR"/>
        </w:rPr>
        <w:t>____________</w:t>
      </w:r>
      <w:proofErr w:type="gramStart"/>
      <w:r w:rsidRPr="00BF6E8C">
        <w:rPr>
          <w:rFonts w:eastAsia="Batang"/>
          <w:b/>
          <w:sz w:val="24"/>
          <w:szCs w:val="24"/>
          <w:lang w:eastAsia="ko-KR"/>
        </w:rPr>
        <w:t>_(</w:t>
      </w:r>
      <w:proofErr w:type="gramEnd"/>
      <w:r w:rsidRPr="00BF6E8C">
        <w:rPr>
          <w:rFonts w:eastAsia="Batang"/>
          <w:b/>
          <w:sz w:val="24"/>
          <w:szCs w:val="24"/>
          <w:lang w:eastAsia="ko-KR"/>
        </w:rPr>
        <w:t>_______________________) рублей ___ копеек</w:t>
      </w:r>
      <w:r w:rsidRPr="00BF6E8C">
        <w:rPr>
          <w:rFonts w:eastAsia="Batang"/>
          <w:sz w:val="24"/>
          <w:szCs w:val="24"/>
          <w:lang w:eastAsia="ko-KR"/>
        </w:rPr>
        <w:t xml:space="preserve">, НДС не облагается,  в соответствии с </w:t>
      </w:r>
      <w:proofErr w:type="spellStart"/>
      <w:r w:rsidRPr="00BF6E8C">
        <w:rPr>
          <w:rFonts w:eastAsia="Batang"/>
          <w:sz w:val="24"/>
          <w:szCs w:val="24"/>
          <w:lang w:eastAsia="ko-KR"/>
        </w:rPr>
        <w:t>пп</w:t>
      </w:r>
      <w:proofErr w:type="spellEnd"/>
      <w:r w:rsidRPr="00BF6E8C">
        <w:rPr>
          <w:rFonts w:eastAsia="Batang"/>
          <w:sz w:val="24"/>
          <w:szCs w:val="24"/>
          <w:lang w:eastAsia="ko-KR"/>
        </w:rPr>
        <w:t>. 26 п. 2 ст. 149 Налогового кодекса Российской Федерации.</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 xml:space="preserve">Оплата Сублицензиатом цены настоящего Договора производится в течение 10 (Десяти) рабочих дней с даты </w:t>
      </w:r>
      <w:sdt>
        <w:sdtPr>
          <w:rPr>
            <w:rFonts w:eastAsia="Batang"/>
            <w:sz w:val="24"/>
            <w:szCs w:val="24"/>
            <w:lang w:eastAsia="ko-KR"/>
          </w:rPr>
          <w:alias w:val="варианты оплаты (лицензии)"/>
          <w:tag w:val="варианты оплаты"/>
          <w:id w:val="11669186"/>
          <w:comboBox>
            <w:listItem w:displayText="подписания настоящего Договора - в полном размере." w:value="подписания настоящего Договора - в полном размере."/>
            <w:listItem w:displayText="подписания настоящего Договора - в размере 30%, и в течение 5 (пяти) рабочих дней с момента предоставления права использования - в размере оставшихся 70%." w:value="подписания настоящего Договора - в размере 30%, и в течение 5 (пяти) рабочих дней с момента предоставления права использования - в размере оставшихся 70%."/>
            <w:listItem w:displayText="подписания настоящего Договора - в размере 50%, и в течение 5 (пяти) рабочих дней с момента предоставления права использования - в размере оставшихся 50%." w:value="подписания настоящего Договора - в размере 50%, и в течение 5 (пяти) рабочих дней с момента предоставления права использования - в размере оставшихся 50%."/>
            <w:listItem w:displayText="предоставления права использования - в полном размере." w:value="предоставления права использования - в полном размере."/>
          </w:comboBox>
        </w:sdtPr>
        <w:sdtEndPr/>
        <w:sdtContent>
          <w:r w:rsidRPr="00BF6E8C">
            <w:rPr>
              <w:rFonts w:eastAsia="Batang"/>
              <w:sz w:val="24"/>
              <w:szCs w:val="24"/>
              <w:lang w:eastAsia="ko-KR"/>
            </w:rPr>
            <w:t>предоставления права использования - в полном размере.</w:t>
          </w:r>
        </w:sdtContent>
      </w:sdt>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 В случае фиксации цены настоящего Договора в иностранной валюте, оплата производится Сублицензиатом в рублях Российской Федерации по курсу Центрального Банка Российской Федерации на дату оплаты.</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Датой оплаты признаётся дата списания денежных средств с корреспондентского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rsidR="00BF6E8C" w:rsidRPr="00BF6E8C" w:rsidRDefault="00BF6E8C" w:rsidP="00BF6E8C">
      <w:pPr>
        <w:numPr>
          <w:ilvl w:val="0"/>
          <w:numId w:val="23"/>
        </w:numPr>
        <w:tabs>
          <w:tab w:val="num" w:pos="561"/>
          <w:tab w:val="num" w:pos="720"/>
        </w:tabs>
        <w:spacing w:before="120"/>
        <w:ind w:left="0" w:firstLine="425"/>
        <w:jc w:val="center"/>
        <w:rPr>
          <w:rFonts w:eastAsia="Batang"/>
          <w:b/>
          <w:sz w:val="24"/>
          <w:szCs w:val="24"/>
          <w:lang w:eastAsia="ko-KR"/>
        </w:rPr>
      </w:pPr>
      <w:r w:rsidRPr="00BF6E8C">
        <w:rPr>
          <w:rFonts w:eastAsia="Batang"/>
          <w:b/>
          <w:sz w:val="24"/>
          <w:szCs w:val="24"/>
          <w:lang w:eastAsia="ko-KR"/>
        </w:rPr>
        <w:t>Ответственность Сторон</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 xml:space="preserve">В случае просрочки Лицензиатом срока предоставления права использования, Лицензиат по письменному требованию Сублицензиата уплачивает Сублицензиату пени из расчёта 0,5 % (ноль целых пять десятых процента) от суммы лицензионного вознаграждения по настоящему Договору за </w:t>
      </w:r>
      <w:proofErr w:type="spellStart"/>
      <w:r w:rsidRPr="00BF6E8C">
        <w:rPr>
          <w:rFonts w:eastAsia="Batang"/>
          <w:sz w:val="24"/>
          <w:szCs w:val="24"/>
          <w:lang w:eastAsia="ko-KR"/>
        </w:rPr>
        <w:t>непредоставленное</w:t>
      </w:r>
      <w:proofErr w:type="spellEnd"/>
      <w:r w:rsidRPr="00BF6E8C">
        <w:rPr>
          <w:rFonts w:eastAsia="Batang"/>
          <w:sz w:val="24"/>
          <w:szCs w:val="24"/>
          <w:lang w:eastAsia="ko-KR"/>
        </w:rPr>
        <w:t xml:space="preserve"> в срок право использования, в 5 - </w:t>
      </w:r>
      <w:proofErr w:type="spellStart"/>
      <w:r w:rsidRPr="00BF6E8C">
        <w:rPr>
          <w:rFonts w:eastAsia="Batang"/>
          <w:sz w:val="24"/>
          <w:szCs w:val="24"/>
          <w:lang w:eastAsia="ko-KR"/>
        </w:rPr>
        <w:t>дневный</w:t>
      </w:r>
      <w:proofErr w:type="spellEnd"/>
      <w:r w:rsidRPr="00BF6E8C">
        <w:rPr>
          <w:rFonts w:eastAsia="Batang"/>
          <w:sz w:val="24"/>
          <w:szCs w:val="24"/>
          <w:lang w:eastAsia="ko-KR"/>
        </w:rPr>
        <w:t xml:space="preserve"> срок с даты получения соответствующих требований от Сублицензиата.</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lastRenderedPageBreak/>
        <w:t>Штрафные санкции не подлежат взысканию, если неисполнение Стороной в срок своих обязательств по настоящему Договору вызвано нарушением обязательств другой Стороной.</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 xml:space="preserve">В случае </w:t>
      </w:r>
      <w:proofErr w:type="spellStart"/>
      <w:r w:rsidRPr="00BF6E8C">
        <w:rPr>
          <w:rFonts w:eastAsia="Batang"/>
          <w:sz w:val="24"/>
          <w:szCs w:val="24"/>
          <w:lang w:eastAsia="ko-KR"/>
        </w:rPr>
        <w:t>непредоставления</w:t>
      </w:r>
      <w:proofErr w:type="spellEnd"/>
      <w:r w:rsidRPr="00BF6E8C">
        <w:rPr>
          <w:rFonts w:eastAsia="Batang"/>
          <w:sz w:val="24"/>
          <w:szCs w:val="24"/>
          <w:lang w:eastAsia="ko-KR"/>
        </w:rPr>
        <w:t xml:space="preserve"> права использования программы в соответствии с п.2.2., Сублицензиат имеет право отказаться от исполнения настоящего Договора.</w:t>
      </w:r>
    </w:p>
    <w:p w:rsidR="00BF6E8C" w:rsidRPr="00BF6E8C" w:rsidRDefault="00BF6E8C" w:rsidP="00BF6E8C">
      <w:pPr>
        <w:numPr>
          <w:ilvl w:val="1"/>
          <w:numId w:val="23"/>
        </w:numPr>
        <w:tabs>
          <w:tab w:val="num" w:pos="567"/>
        </w:tabs>
        <w:ind w:left="0" w:firstLine="426"/>
        <w:jc w:val="both"/>
        <w:rPr>
          <w:rFonts w:eastAsia="Batang"/>
          <w:sz w:val="24"/>
          <w:szCs w:val="24"/>
          <w:lang w:eastAsia="ko-KR"/>
        </w:rPr>
      </w:pPr>
      <w:r w:rsidRPr="00BF6E8C">
        <w:rPr>
          <w:rFonts w:eastAsia="Batang"/>
          <w:sz w:val="24"/>
          <w:szCs w:val="24"/>
          <w:lang w:eastAsia="ko-KR"/>
        </w:rPr>
        <w:t>К правоотношениям Сторон, вытекающим из настоящего Договора положения ст. 317.1 ГК РФ не применяются</w:t>
      </w:r>
    </w:p>
    <w:p w:rsidR="00BF6E8C" w:rsidRPr="00BF6E8C" w:rsidRDefault="00BF6E8C" w:rsidP="00BF6E8C">
      <w:pPr>
        <w:numPr>
          <w:ilvl w:val="1"/>
          <w:numId w:val="23"/>
        </w:numPr>
        <w:tabs>
          <w:tab w:val="num" w:pos="567"/>
        </w:tabs>
        <w:ind w:left="0" w:firstLine="426"/>
        <w:jc w:val="both"/>
        <w:rPr>
          <w:rFonts w:eastAsia="Batang"/>
          <w:sz w:val="24"/>
          <w:szCs w:val="24"/>
          <w:lang w:eastAsia="ko-KR"/>
        </w:rPr>
      </w:pPr>
      <w:r w:rsidRPr="00BF6E8C">
        <w:rPr>
          <w:sz w:val="24"/>
          <w:szCs w:val="24"/>
        </w:rPr>
        <w:t>Сублицензиат не несет ответственности за нарушение сроков оплаты предоставляемых (передаваемых) прав на использование программ для ЭВМ в случае не предоставления или неправильного указания платежных реквизитов Лицензиатом.</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bCs/>
          <w:sz w:val="24"/>
          <w:szCs w:val="24"/>
          <w:lang w:eastAsia="ko-KR"/>
        </w:rPr>
        <w:t>Во всем остальном, что не предусмотрено условиями настоящего Договора, стороны руководствуются действующим законодательством РФ.</w:t>
      </w:r>
    </w:p>
    <w:p w:rsidR="00BF6E8C" w:rsidRPr="00BF6E8C" w:rsidRDefault="00BF6E8C" w:rsidP="00BF6E8C">
      <w:pPr>
        <w:numPr>
          <w:ilvl w:val="0"/>
          <w:numId w:val="23"/>
        </w:numPr>
        <w:tabs>
          <w:tab w:val="num" w:pos="561"/>
          <w:tab w:val="num" w:pos="720"/>
        </w:tabs>
        <w:spacing w:before="120"/>
        <w:ind w:left="0" w:firstLine="425"/>
        <w:jc w:val="center"/>
        <w:rPr>
          <w:rFonts w:eastAsia="Batang"/>
          <w:b/>
          <w:sz w:val="24"/>
          <w:szCs w:val="24"/>
          <w:lang w:eastAsia="ko-KR"/>
        </w:rPr>
      </w:pPr>
      <w:r w:rsidRPr="00BF6E8C">
        <w:rPr>
          <w:rFonts w:eastAsia="Batang"/>
          <w:b/>
          <w:sz w:val="24"/>
          <w:szCs w:val="24"/>
          <w:lang w:eastAsia="ko-KR"/>
        </w:rPr>
        <w:t>Обстоятельства непреодолимой силы</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BF6E8C" w:rsidRPr="00BF6E8C" w:rsidRDefault="00BF6E8C" w:rsidP="00BF6E8C">
      <w:pPr>
        <w:numPr>
          <w:ilvl w:val="0"/>
          <w:numId w:val="23"/>
        </w:numPr>
        <w:tabs>
          <w:tab w:val="num" w:pos="561"/>
          <w:tab w:val="num" w:pos="720"/>
        </w:tabs>
        <w:spacing w:before="120"/>
        <w:ind w:left="0" w:firstLine="425"/>
        <w:jc w:val="center"/>
        <w:rPr>
          <w:rFonts w:eastAsia="Batang"/>
          <w:b/>
          <w:sz w:val="24"/>
          <w:szCs w:val="24"/>
          <w:lang w:eastAsia="ko-KR"/>
        </w:rPr>
      </w:pPr>
      <w:r w:rsidRPr="00BF6E8C">
        <w:rPr>
          <w:rFonts w:eastAsia="Batang"/>
          <w:b/>
          <w:sz w:val="24"/>
          <w:szCs w:val="24"/>
          <w:lang w:eastAsia="ko-KR"/>
        </w:rPr>
        <w:t>Конфиденциальность</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 хранить конфиденциальную информацию исключительно в предназначенных для этого местах, исключающих доступ к ней третьих лиц;</w:t>
      </w:r>
    </w:p>
    <w:p w:rsidR="00BF6E8C" w:rsidRPr="00BF6E8C" w:rsidRDefault="00BF6E8C" w:rsidP="00BF6E8C">
      <w:pPr>
        <w:ind w:firstLine="426"/>
        <w:rPr>
          <w:rFonts w:eastAsia="Batang"/>
          <w:sz w:val="24"/>
          <w:szCs w:val="24"/>
          <w:lang w:eastAsia="ko-KR"/>
        </w:rPr>
      </w:pPr>
      <w:r w:rsidRPr="00BF6E8C">
        <w:rPr>
          <w:rFonts w:eastAsia="Batang"/>
          <w:sz w:val="24"/>
          <w:szCs w:val="24"/>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BF6E8C" w:rsidRPr="00BF6E8C" w:rsidRDefault="00BF6E8C" w:rsidP="00BF6E8C">
      <w:pPr>
        <w:ind w:firstLine="426"/>
        <w:rPr>
          <w:rFonts w:eastAsia="Batang"/>
          <w:sz w:val="24"/>
          <w:szCs w:val="24"/>
          <w:lang w:eastAsia="ko-KR"/>
        </w:rPr>
      </w:pPr>
      <w:r w:rsidRPr="00BF6E8C">
        <w:rPr>
          <w:rFonts w:eastAsia="Batang"/>
          <w:sz w:val="24"/>
          <w:szCs w:val="24"/>
          <w:lang w:eastAsia="ko-KR"/>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w:t>
      </w:r>
      <w:r w:rsidRPr="00BF6E8C">
        <w:rPr>
          <w:rFonts w:eastAsia="Batang"/>
          <w:sz w:val="24"/>
          <w:szCs w:val="24"/>
          <w:lang w:eastAsia="ko-KR"/>
        </w:rPr>
        <w:lastRenderedPageBreak/>
        <w:t>государственных органов и должностных лиц в случаях и в порядке, предусмотренных применимым законодательством. 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настоящем Договоре.</w:t>
      </w:r>
    </w:p>
    <w:p w:rsidR="00BF6E8C" w:rsidRPr="00BF6E8C" w:rsidRDefault="00BF6E8C" w:rsidP="00BF6E8C">
      <w:pPr>
        <w:numPr>
          <w:ilvl w:val="0"/>
          <w:numId w:val="23"/>
        </w:numPr>
        <w:tabs>
          <w:tab w:val="num" w:pos="561"/>
          <w:tab w:val="num" w:pos="720"/>
        </w:tabs>
        <w:spacing w:before="120"/>
        <w:ind w:left="0" w:firstLine="425"/>
        <w:jc w:val="center"/>
        <w:rPr>
          <w:rFonts w:eastAsia="Batang"/>
          <w:b/>
          <w:sz w:val="24"/>
          <w:szCs w:val="24"/>
          <w:lang w:eastAsia="ko-KR"/>
        </w:rPr>
      </w:pPr>
      <w:r w:rsidRPr="00BF6E8C">
        <w:rPr>
          <w:rFonts w:eastAsia="Batang"/>
          <w:b/>
          <w:sz w:val="24"/>
          <w:szCs w:val="24"/>
          <w:lang w:eastAsia="ko-KR"/>
        </w:rPr>
        <w:t>Порядок разрешения споров</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10 (десять) рабочих дней с даты её получения Стороной.</w:t>
      </w:r>
    </w:p>
    <w:p w:rsidR="00BF6E8C" w:rsidRPr="00BF6E8C" w:rsidRDefault="00BF6E8C" w:rsidP="00BF6E8C">
      <w:pPr>
        <w:numPr>
          <w:ilvl w:val="1"/>
          <w:numId w:val="23"/>
        </w:numPr>
        <w:tabs>
          <w:tab w:val="num" w:pos="561"/>
        </w:tabs>
        <w:ind w:left="0" w:firstLine="426"/>
        <w:jc w:val="both"/>
        <w:rPr>
          <w:rFonts w:eastAsia="Batang"/>
          <w:sz w:val="24"/>
          <w:szCs w:val="24"/>
          <w:lang w:eastAsia="ko-KR"/>
        </w:rPr>
      </w:pPr>
      <w:r w:rsidRPr="00BF6E8C">
        <w:rPr>
          <w:rFonts w:eastAsia="Batang"/>
          <w:sz w:val="24"/>
          <w:szCs w:val="24"/>
          <w:lang w:eastAsia="ko-KR"/>
        </w:rPr>
        <w:t>В случае если Стороны не достигнут согласия по вышеуказанным вопросам в претензионном порядке, спор передаётся на рассмотрение в Арбитражный суд Брянской области в соответствии с действующим законодательством РФ.</w:t>
      </w:r>
    </w:p>
    <w:p w:rsidR="00BF6E8C" w:rsidRPr="00BF6E8C" w:rsidRDefault="00BF6E8C" w:rsidP="00BF6E8C">
      <w:pPr>
        <w:spacing w:before="120"/>
        <w:ind w:firstLine="425"/>
        <w:jc w:val="center"/>
        <w:rPr>
          <w:rFonts w:eastAsia="Batang"/>
          <w:b/>
          <w:sz w:val="24"/>
          <w:szCs w:val="24"/>
          <w:lang w:eastAsia="ko-KR"/>
        </w:rPr>
      </w:pPr>
      <w:r w:rsidRPr="00BF6E8C">
        <w:rPr>
          <w:rFonts w:eastAsia="Batang"/>
          <w:b/>
          <w:sz w:val="24"/>
          <w:szCs w:val="24"/>
          <w:lang w:eastAsia="ko-KR"/>
        </w:rPr>
        <w:t>8. Антикоррупционная оговорка</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 xml:space="preserve">8.3. В случае возникновения у Стороны подозрений, что произошло или может произойти нарушение каких-либо положений </w:t>
      </w:r>
      <w:hyperlink w:anchor="Par0" w:history="1">
        <w:r w:rsidRPr="00BF6E8C">
          <w:rPr>
            <w:rFonts w:eastAsia="Batang"/>
            <w:sz w:val="24"/>
            <w:szCs w:val="24"/>
            <w:lang w:eastAsia="ko-KR"/>
          </w:rPr>
          <w:t>п. 8.1</w:t>
        </w:r>
      </w:hyperlink>
      <w:r w:rsidRPr="00BF6E8C">
        <w:rPr>
          <w:rFonts w:eastAsia="Batang"/>
          <w:sz w:val="24"/>
          <w:szCs w:val="24"/>
          <w:lang w:eastAsia="ko-KR"/>
        </w:rPr>
        <w:t>. и 8.</w:t>
      </w:r>
      <w:hyperlink w:anchor="Par1" w:history="1">
        <w:r w:rsidRPr="00BF6E8C">
          <w:rPr>
            <w:rFonts w:eastAsia="Batang"/>
            <w:sz w:val="24"/>
            <w:szCs w:val="24"/>
            <w:lang w:eastAsia="ko-KR"/>
          </w:rPr>
          <w:t>2.</w:t>
        </w:r>
      </w:hyperlink>
      <w:r w:rsidRPr="00BF6E8C">
        <w:rPr>
          <w:rFonts w:eastAsia="Batang"/>
          <w:sz w:val="24"/>
          <w:szCs w:val="24"/>
          <w:lang w:eastAsia="ko-KR"/>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BF6E8C">
          <w:rPr>
            <w:rFonts w:eastAsia="Batang"/>
            <w:sz w:val="24"/>
            <w:szCs w:val="24"/>
            <w:lang w:eastAsia="ko-KR"/>
          </w:rPr>
          <w:t>п. п. 8.1</w:t>
        </w:r>
      </w:hyperlink>
      <w:r w:rsidRPr="00BF6E8C">
        <w:rPr>
          <w:rFonts w:eastAsia="Batang"/>
          <w:sz w:val="24"/>
          <w:szCs w:val="24"/>
          <w:lang w:eastAsia="ko-KR"/>
        </w:rPr>
        <w:t>. и 8.</w:t>
      </w:r>
      <w:hyperlink w:anchor="Par1" w:history="1">
        <w:r w:rsidRPr="00BF6E8C">
          <w:rPr>
            <w:rFonts w:eastAsia="Batang"/>
            <w:sz w:val="24"/>
            <w:szCs w:val="24"/>
            <w:lang w:eastAsia="ko-KR"/>
          </w:rPr>
          <w:t>2.</w:t>
        </w:r>
      </w:hyperlink>
      <w:r w:rsidRPr="00BF6E8C">
        <w:rPr>
          <w:rFonts w:eastAsia="Batang"/>
          <w:sz w:val="24"/>
          <w:szCs w:val="24"/>
          <w:lang w:eastAsia="ko-KR"/>
        </w:rPr>
        <w:t xml:space="preserve"> настоящего Договора другой Стороной, ее аффилированными лицами, работниками или посредниками.</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 xml:space="preserve">8.4. Каналы уведомления Сублицензиата о нарушениях каких-либо положений </w:t>
      </w:r>
      <w:hyperlink w:anchor="Par0" w:history="1">
        <w:r w:rsidRPr="00BF6E8C">
          <w:rPr>
            <w:rFonts w:eastAsia="Batang"/>
            <w:sz w:val="24"/>
            <w:szCs w:val="24"/>
            <w:lang w:eastAsia="ko-KR"/>
          </w:rPr>
          <w:t>п. п. 8.1</w:t>
        </w:r>
      </w:hyperlink>
      <w:r w:rsidRPr="00BF6E8C">
        <w:rPr>
          <w:rFonts w:eastAsia="Batang"/>
          <w:sz w:val="24"/>
          <w:szCs w:val="24"/>
          <w:lang w:eastAsia="ko-KR"/>
        </w:rPr>
        <w:t>. и 8.</w:t>
      </w:r>
      <w:hyperlink w:anchor="Par1" w:history="1">
        <w:r w:rsidRPr="00BF6E8C">
          <w:rPr>
            <w:rFonts w:eastAsia="Batang"/>
            <w:sz w:val="24"/>
            <w:szCs w:val="24"/>
            <w:lang w:eastAsia="ko-KR"/>
          </w:rPr>
          <w:t>2</w:t>
        </w:r>
      </w:hyperlink>
      <w:r w:rsidRPr="00BF6E8C">
        <w:rPr>
          <w:rFonts w:eastAsia="Batang"/>
          <w:sz w:val="24"/>
          <w:szCs w:val="24"/>
          <w:lang w:eastAsia="ko-KR"/>
        </w:rPr>
        <w:t xml:space="preserve">. настоящего Договора: </w:t>
      </w:r>
      <w:r w:rsidRPr="00BF6E8C">
        <w:rPr>
          <w:sz w:val="24"/>
          <w:szCs w:val="24"/>
          <w:lang w:bidi="en-US"/>
        </w:rPr>
        <w:t xml:space="preserve">тел. +7 (4832) 444-411, эл. почта </w:t>
      </w:r>
      <w:hyperlink r:id="rId15" w:history="1">
        <w:r w:rsidRPr="00BF6E8C">
          <w:rPr>
            <w:rStyle w:val="a8"/>
            <w:sz w:val="24"/>
            <w:szCs w:val="24"/>
            <w:lang w:bidi="en-US"/>
          </w:rPr>
          <w:t>root@elektro-32.ru</w:t>
        </w:r>
      </w:hyperlink>
      <w:r w:rsidRPr="00BF6E8C">
        <w:rPr>
          <w:sz w:val="24"/>
          <w:szCs w:val="24"/>
          <w:lang w:bidi="en-US"/>
        </w:rPr>
        <w:t>. 241050, г.</w:t>
      </w:r>
      <w:r w:rsidR="007173C2">
        <w:rPr>
          <w:sz w:val="24"/>
          <w:szCs w:val="24"/>
          <w:lang w:bidi="en-US"/>
        </w:rPr>
        <w:t xml:space="preserve"> </w:t>
      </w:r>
      <w:r w:rsidRPr="00BF6E8C">
        <w:rPr>
          <w:sz w:val="24"/>
          <w:szCs w:val="24"/>
          <w:lang w:bidi="en-US"/>
        </w:rPr>
        <w:t>Брянск, ул.</w:t>
      </w:r>
      <w:r w:rsidR="007173C2">
        <w:rPr>
          <w:sz w:val="24"/>
          <w:szCs w:val="24"/>
          <w:lang w:bidi="en-US"/>
        </w:rPr>
        <w:t xml:space="preserve"> </w:t>
      </w:r>
      <w:r w:rsidRPr="00BF6E8C">
        <w:rPr>
          <w:sz w:val="24"/>
          <w:szCs w:val="24"/>
          <w:lang w:bidi="en-US"/>
        </w:rPr>
        <w:t>Степная, д.10, офис 77А.</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 xml:space="preserve">8.5. Каналы уведомления Лицензиата о нарушениях каких-либо положений </w:t>
      </w:r>
      <w:hyperlink w:anchor="Par0" w:history="1">
        <w:r w:rsidRPr="00BF6E8C">
          <w:rPr>
            <w:rFonts w:eastAsia="Batang"/>
            <w:sz w:val="24"/>
            <w:szCs w:val="24"/>
            <w:lang w:eastAsia="ko-KR"/>
          </w:rPr>
          <w:t>п. п. 8.1</w:t>
        </w:r>
      </w:hyperlink>
      <w:r w:rsidRPr="00BF6E8C">
        <w:rPr>
          <w:rFonts w:eastAsia="Batang"/>
          <w:sz w:val="24"/>
          <w:szCs w:val="24"/>
          <w:lang w:eastAsia="ko-KR"/>
        </w:rPr>
        <w:t>. и 8.</w:t>
      </w:r>
      <w:hyperlink w:anchor="Par1" w:history="1">
        <w:r w:rsidRPr="00BF6E8C">
          <w:rPr>
            <w:rFonts w:eastAsia="Batang"/>
            <w:sz w:val="24"/>
            <w:szCs w:val="24"/>
            <w:lang w:eastAsia="ko-KR"/>
          </w:rPr>
          <w:t>2.</w:t>
        </w:r>
      </w:hyperlink>
      <w:r w:rsidRPr="00BF6E8C">
        <w:rPr>
          <w:rFonts w:eastAsia="Batang"/>
          <w:sz w:val="24"/>
          <w:szCs w:val="24"/>
          <w:lang w:eastAsia="ko-KR"/>
        </w:rPr>
        <w:t xml:space="preserve"> настоящего Договора:</w:t>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t>.</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 xml:space="preserve">8.6. Сторона, получившая уведомление о нарушении каких-либо положений </w:t>
      </w:r>
      <w:hyperlink w:anchor="Par0" w:history="1">
        <w:r w:rsidRPr="00BF6E8C">
          <w:rPr>
            <w:rFonts w:eastAsia="Batang"/>
            <w:sz w:val="24"/>
            <w:szCs w:val="24"/>
            <w:lang w:eastAsia="ko-KR"/>
          </w:rPr>
          <w:t>п. п. 8.1</w:t>
        </w:r>
      </w:hyperlink>
      <w:r w:rsidRPr="00BF6E8C">
        <w:rPr>
          <w:rFonts w:eastAsia="Batang"/>
          <w:sz w:val="24"/>
          <w:szCs w:val="24"/>
          <w:lang w:eastAsia="ko-KR"/>
        </w:rPr>
        <w:t>. и 8.2.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 xml:space="preserve">8.7. Стороны гарантируют осуществление надлежащего разбирательства по фактам нарушения положений </w:t>
      </w:r>
      <w:hyperlink w:anchor="Par0" w:history="1">
        <w:proofErr w:type="spellStart"/>
        <w:r w:rsidRPr="00BF6E8C">
          <w:rPr>
            <w:rFonts w:eastAsia="Batang"/>
            <w:sz w:val="24"/>
            <w:szCs w:val="24"/>
            <w:lang w:eastAsia="ko-KR"/>
          </w:rPr>
          <w:t>п.п</w:t>
        </w:r>
        <w:proofErr w:type="spellEnd"/>
        <w:r w:rsidRPr="00BF6E8C">
          <w:rPr>
            <w:rFonts w:eastAsia="Batang"/>
            <w:sz w:val="24"/>
            <w:szCs w:val="24"/>
            <w:lang w:eastAsia="ko-KR"/>
          </w:rPr>
          <w:t>. 8.1</w:t>
        </w:r>
      </w:hyperlink>
      <w:r w:rsidRPr="00BF6E8C">
        <w:rPr>
          <w:rFonts w:eastAsia="Batang"/>
          <w:sz w:val="24"/>
          <w:szCs w:val="24"/>
          <w:lang w:eastAsia="ko-KR"/>
        </w:rPr>
        <w:t>. и 8.</w:t>
      </w:r>
      <w:hyperlink w:anchor="Par1" w:history="1">
        <w:r w:rsidRPr="00BF6E8C">
          <w:rPr>
            <w:rFonts w:eastAsia="Batang"/>
            <w:sz w:val="24"/>
            <w:szCs w:val="24"/>
            <w:lang w:eastAsia="ko-KR"/>
          </w:rPr>
          <w:t>2.</w:t>
        </w:r>
      </w:hyperlink>
      <w:r w:rsidRPr="00BF6E8C">
        <w:rPr>
          <w:rFonts w:eastAsia="Batang"/>
          <w:sz w:val="24"/>
          <w:szCs w:val="24"/>
          <w:lang w:eastAsia="ko-KR"/>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BF6E8C">
        <w:rPr>
          <w:rFonts w:eastAsia="Batang"/>
          <w:sz w:val="24"/>
          <w:szCs w:val="24"/>
          <w:lang w:eastAsia="ko-KR"/>
        </w:rPr>
        <w:lastRenderedPageBreak/>
        <w:t>уведомившей Стороны в целом, так и для конкретных работников уведомившей Стороны, сообщивших о факте нарушений.</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8.8.</w:t>
      </w:r>
      <w:r w:rsidR="007173C2">
        <w:rPr>
          <w:rFonts w:eastAsia="Batang"/>
          <w:sz w:val="24"/>
          <w:szCs w:val="24"/>
          <w:lang w:eastAsia="ko-KR"/>
        </w:rPr>
        <w:t xml:space="preserve"> </w:t>
      </w:r>
      <w:r w:rsidRPr="00BF6E8C">
        <w:rPr>
          <w:rFonts w:eastAsia="Batang"/>
          <w:sz w:val="24"/>
          <w:szCs w:val="24"/>
          <w:lang w:eastAsia="ko-KR"/>
        </w:rPr>
        <w:t xml:space="preserve">В случае подтверждения факта нарушения одной Стороной положений </w:t>
      </w:r>
      <w:hyperlink w:anchor="Par0" w:history="1">
        <w:r w:rsidRPr="00BF6E8C">
          <w:rPr>
            <w:rFonts w:eastAsia="Batang"/>
            <w:sz w:val="24"/>
            <w:szCs w:val="24"/>
            <w:lang w:eastAsia="ko-KR"/>
          </w:rPr>
          <w:t>п. п. 8.1</w:t>
        </w:r>
      </w:hyperlink>
      <w:r w:rsidRPr="00BF6E8C">
        <w:rPr>
          <w:rFonts w:eastAsia="Batang"/>
          <w:sz w:val="24"/>
          <w:szCs w:val="24"/>
          <w:lang w:eastAsia="ko-KR"/>
        </w:rPr>
        <w:t>. и 8.</w:t>
      </w:r>
      <w:hyperlink w:anchor="Par1" w:history="1">
        <w:r w:rsidRPr="00BF6E8C">
          <w:rPr>
            <w:rFonts w:eastAsia="Batang"/>
            <w:sz w:val="24"/>
            <w:szCs w:val="24"/>
            <w:lang w:eastAsia="ko-KR"/>
          </w:rPr>
          <w:t>2.</w:t>
        </w:r>
      </w:hyperlink>
      <w:r w:rsidRPr="00BF6E8C">
        <w:rPr>
          <w:rFonts w:eastAsia="Batang"/>
          <w:sz w:val="24"/>
          <w:szCs w:val="24"/>
          <w:lang w:eastAsia="ko-KR"/>
        </w:rPr>
        <w:t xml:space="preserve"> настоящего Договора и/или неполучения другой Стороной информации об итогах рассмотрения уведомления о нарушении в соответствии с п.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BF6E8C" w:rsidRPr="00BF6E8C" w:rsidRDefault="00BF6E8C" w:rsidP="00BF6E8C">
      <w:pPr>
        <w:spacing w:before="120"/>
        <w:ind w:firstLine="425"/>
        <w:jc w:val="center"/>
        <w:rPr>
          <w:rFonts w:eastAsia="Batang"/>
          <w:b/>
          <w:sz w:val="24"/>
          <w:szCs w:val="24"/>
          <w:lang w:eastAsia="ko-KR"/>
        </w:rPr>
      </w:pPr>
      <w:r w:rsidRPr="00BF6E8C">
        <w:rPr>
          <w:rFonts w:eastAsia="Batang"/>
          <w:b/>
          <w:sz w:val="24"/>
          <w:szCs w:val="24"/>
          <w:lang w:eastAsia="ko-KR"/>
        </w:rPr>
        <w:t>9. Действие Договора. Иные условия</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 xml:space="preserve">9.1. Настоящий Договор вступает в силу с момента его подписания обеими Сторонами и действует до окончания срока, на который предоставлено право использования программ для ЭВМ согласно условий настоящего Договора. </w:t>
      </w:r>
    </w:p>
    <w:p w:rsidR="00BF6E8C" w:rsidRPr="00BF6E8C" w:rsidRDefault="00BF6E8C" w:rsidP="00BF6E8C">
      <w:pPr>
        <w:ind w:firstLine="426"/>
        <w:jc w:val="both"/>
        <w:rPr>
          <w:rFonts w:eastAsia="Batang"/>
          <w:sz w:val="24"/>
          <w:szCs w:val="24"/>
          <w:lang w:eastAsia="ko-KR"/>
        </w:rPr>
      </w:pPr>
      <w:r w:rsidRPr="00BF6E8C">
        <w:rPr>
          <w:rFonts w:eastAsia="Batang"/>
          <w:bCs/>
          <w:sz w:val="24"/>
          <w:szCs w:val="24"/>
          <w:lang w:eastAsia="ko-KR"/>
        </w:rPr>
        <w:t>9.2.</w:t>
      </w:r>
      <w:r w:rsidR="007173C2">
        <w:rPr>
          <w:rFonts w:eastAsia="Batang"/>
          <w:bCs/>
          <w:sz w:val="24"/>
          <w:szCs w:val="24"/>
          <w:lang w:eastAsia="ko-KR"/>
        </w:rPr>
        <w:t xml:space="preserve"> </w:t>
      </w:r>
      <w:r w:rsidRPr="00BF6E8C">
        <w:rPr>
          <w:rFonts w:eastAsia="Batang"/>
          <w:bCs/>
          <w:sz w:val="24"/>
          <w:szCs w:val="24"/>
          <w:lang w:eastAsia="ko-KR"/>
        </w:rPr>
        <w:t>Настоящий Договор составлен в двух экземплярах, имеющих одинаковую юридическую силу, по одному экземпляру для каждой из Сторон.</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9.3.</w:t>
      </w:r>
      <w:r w:rsidRPr="00BF6E8C">
        <w:rPr>
          <w:rFonts w:eastAsiaTheme="minorHAnsi"/>
          <w:sz w:val="24"/>
          <w:szCs w:val="24"/>
        </w:rPr>
        <w:t xml:space="preserve"> </w:t>
      </w:r>
      <w:r w:rsidRPr="00BF6E8C">
        <w:rPr>
          <w:rFonts w:eastAsia="Batang"/>
          <w:sz w:val="24"/>
          <w:szCs w:val="24"/>
          <w:lang w:eastAsia="ko-KR"/>
        </w:rPr>
        <w:t>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9.4.</w:t>
      </w:r>
      <w:r w:rsidR="007173C2">
        <w:rPr>
          <w:rFonts w:eastAsia="Batang"/>
          <w:sz w:val="24"/>
          <w:szCs w:val="24"/>
          <w:lang w:eastAsia="ko-KR"/>
        </w:rPr>
        <w:t xml:space="preserve"> </w:t>
      </w:r>
      <w:r w:rsidRPr="00BF6E8C">
        <w:rPr>
          <w:rFonts w:eastAsia="Batang"/>
          <w:sz w:val="24"/>
          <w:szCs w:val="24"/>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9.4.1.</w:t>
      </w:r>
      <w:r w:rsidR="007173C2">
        <w:rPr>
          <w:rFonts w:eastAsia="Batang"/>
          <w:sz w:val="24"/>
          <w:szCs w:val="24"/>
          <w:lang w:eastAsia="ko-KR"/>
        </w:rPr>
        <w:t xml:space="preserve"> </w:t>
      </w:r>
      <w:r w:rsidRPr="00BF6E8C">
        <w:rPr>
          <w:rFonts w:eastAsia="Batang"/>
          <w:sz w:val="24"/>
          <w:szCs w:val="24"/>
          <w:lang w:eastAsia="ko-KR"/>
        </w:rPr>
        <w:t>в случае просрочки другой Стороной срока исполнения своего обязательства более чем на 60 (шестьдесят) календарных дней;</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9.4.2. в случае прекращения хозяйственной деятельности другой Стороной, ее ликвидации или банкротства.</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9.5.</w:t>
      </w:r>
      <w:r w:rsidR="007173C2">
        <w:rPr>
          <w:rFonts w:eastAsia="Batang"/>
          <w:sz w:val="24"/>
          <w:szCs w:val="24"/>
          <w:lang w:eastAsia="ko-KR"/>
        </w:rPr>
        <w:t xml:space="preserve"> </w:t>
      </w:r>
      <w:r w:rsidRPr="00BF6E8C">
        <w:rPr>
          <w:rFonts w:eastAsia="Batang"/>
          <w:sz w:val="24"/>
          <w:szCs w:val="24"/>
          <w:lang w:eastAsia="ko-KR"/>
        </w:rPr>
        <w:t>В случае отсутствия на рынке, предусмотренных Спецификациями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 в течение 5 (пяти) рабочих дней с даты получения письменного требования от Сублицензиата.</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9.6.</w:t>
      </w:r>
      <w:r w:rsidR="007173C2">
        <w:rPr>
          <w:rFonts w:eastAsia="Batang"/>
          <w:sz w:val="24"/>
          <w:szCs w:val="24"/>
          <w:lang w:eastAsia="ko-KR"/>
        </w:rPr>
        <w:t xml:space="preserve"> </w:t>
      </w:r>
      <w:r w:rsidRPr="00BF6E8C">
        <w:rPr>
          <w:rFonts w:eastAsia="Batang"/>
          <w:sz w:val="24"/>
          <w:szCs w:val="24"/>
          <w:lang w:eastAsia="ko-KR"/>
        </w:rPr>
        <w:t>Вся переписка и переговоры, ранее имевшие место между Сторонами и относящиеся к предмету настоящего Договора, после подписания настоящего Договора теряют силу.</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9.7.</w:t>
      </w:r>
      <w:r w:rsidR="007173C2">
        <w:rPr>
          <w:rFonts w:eastAsia="Batang"/>
          <w:sz w:val="24"/>
          <w:szCs w:val="24"/>
          <w:lang w:eastAsia="ko-KR"/>
        </w:rPr>
        <w:t xml:space="preserve"> </w:t>
      </w:r>
      <w:r w:rsidRPr="00BF6E8C">
        <w:rPr>
          <w:rFonts w:eastAsia="Batang"/>
          <w:sz w:val="24"/>
          <w:szCs w:val="24"/>
          <w:lang w:eastAsia="ko-KR"/>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BF6E8C" w:rsidRPr="00BF6E8C" w:rsidRDefault="00BF6E8C" w:rsidP="00BF6E8C">
      <w:pPr>
        <w:ind w:firstLine="426"/>
        <w:jc w:val="both"/>
        <w:rPr>
          <w:rFonts w:eastAsia="Batang"/>
          <w:sz w:val="24"/>
          <w:szCs w:val="24"/>
          <w:lang w:eastAsia="ko-KR"/>
        </w:rPr>
      </w:pPr>
      <w:r w:rsidRPr="00BF6E8C">
        <w:rPr>
          <w:rFonts w:eastAsia="Batang"/>
          <w:sz w:val="24"/>
          <w:szCs w:val="24"/>
          <w:lang w:eastAsia="ko-KR"/>
        </w:rPr>
        <w:t>9.8.</w:t>
      </w:r>
      <w:r w:rsidR="007173C2">
        <w:rPr>
          <w:rFonts w:eastAsia="Batang"/>
          <w:sz w:val="24"/>
          <w:szCs w:val="24"/>
          <w:lang w:eastAsia="ko-KR"/>
        </w:rPr>
        <w:t xml:space="preserve"> </w:t>
      </w:r>
      <w:r w:rsidRPr="00BF6E8C">
        <w:rPr>
          <w:rFonts w:eastAsia="Batang"/>
          <w:sz w:val="24"/>
          <w:szCs w:val="24"/>
          <w:lang w:eastAsia="ko-KR"/>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BF6E8C" w:rsidRPr="00DD7064" w:rsidRDefault="00BF6E8C" w:rsidP="00BF6E8C">
      <w:pPr>
        <w:ind w:firstLine="426"/>
        <w:jc w:val="both"/>
        <w:rPr>
          <w:rFonts w:eastAsia="Batang"/>
          <w:sz w:val="24"/>
          <w:szCs w:val="24"/>
          <w:lang w:eastAsia="ko-KR"/>
        </w:rPr>
      </w:pPr>
      <w:r w:rsidRPr="00BF6E8C">
        <w:rPr>
          <w:rFonts w:eastAsia="Batang"/>
          <w:sz w:val="24"/>
          <w:szCs w:val="24"/>
          <w:lang w:eastAsia="ko-KR"/>
        </w:rPr>
        <w:t>9.9. 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877258" w:rsidRPr="00DD7064" w:rsidRDefault="00877258" w:rsidP="00BF6E8C">
      <w:pPr>
        <w:ind w:firstLine="426"/>
        <w:jc w:val="both"/>
        <w:rPr>
          <w:rFonts w:eastAsia="Batang"/>
          <w:sz w:val="24"/>
          <w:szCs w:val="24"/>
          <w:lang w:eastAsia="ko-KR"/>
        </w:rPr>
      </w:pPr>
    </w:p>
    <w:p w:rsidR="00BF6E8C" w:rsidRPr="00BF6E8C" w:rsidRDefault="00BF6E8C" w:rsidP="00BF6E8C">
      <w:pPr>
        <w:spacing w:before="120"/>
        <w:jc w:val="center"/>
        <w:rPr>
          <w:rFonts w:eastAsia="Batang"/>
          <w:b/>
          <w:sz w:val="24"/>
          <w:szCs w:val="24"/>
          <w:lang w:eastAsia="ko-KR"/>
        </w:rPr>
      </w:pPr>
      <w:r w:rsidRPr="00BF6E8C">
        <w:rPr>
          <w:rFonts w:eastAsia="Batang"/>
          <w:b/>
          <w:sz w:val="24"/>
          <w:szCs w:val="24"/>
          <w:lang w:eastAsia="ko-KR"/>
        </w:rPr>
        <w:t>10. Реквизиты Сторон</w:t>
      </w:r>
    </w:p>
    <w:tbl>
      <w:tblPr>
        <w:tblW w:w="4946" w:type="pct"/>
        <w:tblInd w:w="30" w:type="dxa"/>
        <w:tblCellMar>
          <w:left w:w="30" w:type="dxa"/>
          <w:right w:w="30" w:type="dxa"/>
        </w:tblCellMar>
        <w:tblLook w:val="0000" w:firstRow="0" w:lastRow="0" w:firstColumn="0" w:lastColumn="0" w:noHBand="0" w:noVBand="0"/>
      </w:tblPr>
      <w:tblGrid>
        <w:gridCol w:w="4894"/>
        <w:gridCol w:w="5122"/>
      </w:tblGrid>
      <w:tr w:rsidR="00BF6E8C" w:rsidRPr="00BF6E8C" w:rsidTr="000F0807">
        <w:tc>
          <w:tcPr>
            <w:tcW w:w="2443" w:type="pct"/>
          </w:tcPr>
          <w:p w:rsidR="00BF6E8C" w:rsidRPr="00BF6E8C" w:rsidRDefault="00BF6E8C" w:rsidP="000F0807">
            <w:pPr>
              <w:jc w:val="center"/>
              <w:rPr>
                <w:b/>
                <w:bCs/>
                <w:sz w:val="24"/>
                <w:szCs w:val="24"/>
              </w:rPr>
            </w:pPr>
          </w:p>
          <w:p w:rsidR="00BF6E8C" w:rsidRPr="00BF6E8C" w:rsidRDefault="00BF6E8C" w:rsidP="000F0807">
            <w:pPr>
              <w:jc w:val="center"/>
              <w:rPr>
                <w:b/>
                <w:bCs/>
                <w:sz w:val="24"/>
                <w:szCs w:val="24"/>
              </w:rPr>
            </w:pPr>
            <w:r w:rsidRPr="00BF6E8C">
              <w:rPr>
                <w:b/>
                <w:sz w:val="24"/>
                <w:szCs w:val="24"/>
              </w:rPr>
              <w:t>Лицензиат</w:t>
            </w:r>
            <w:r w:rsidRPr="00BF6E8C">
              <w:rPr>
                <w:b/>
                <w:bCs/>
                <w:sz w:val="24"/>
                <w:szCs w:val="24"/>
              </w:rPr>
              <w:t>:</w:t>
            </w:r>
          </w:p>
        </w:tc>
        <w:tc>
          <w:tcPr>
            <w:tcW w:w="2557" w:type="pct"/>
          </w:tcPr>
          <w:p w:rsidR="00BF6E8C" w:rsidRPr="00BF6E8C" w:rsidRDefault="00BF6E8C" w:rsidP="000F0807">
            <w:pPr>
              <w:pStyle w:val="27"/>
              <w:spacing w:after="0" w:line="240" w:lineRule="auto"/>
              <w:jc w:val="center"/>
              <w:rPr>
                <w:b/>
                <w:bCs/>
                <w:sz w:val="24"/>
                <w:szCs w:val="24"/>
              </w:rPr>
            </w:pPr>
          </w:p>
          <w:p w:rsidR="00BF6E8C" w:rsidRPr="00BF6E8C" w:rsidRDefault="00BF6E8C" w:rsidP="000F0807">
            <w:pPr>
              <w:pStyle w:val="27"/>
              <w:spacing w:after="0" w:line="240" w:lineRule="auto"/>
              <w:jc w:val="center"/>
              <w:rPr>
                <w:b/>
                <w:sz w:val="24"/>
                <w:szCs w:val="24"/>
              </w:rPr>
            </w:pPr>
            <w:r w:rsidRPr="00BF6E8C">
              <w:rPr>
                <w:b/>
                <w:bCs/>
                <w:sz w:val="24"/>
                <w:szCs w:val="24"/>
              </w:rPr>
              <w:t>Сублицензиат:</w:t>
            </w:r>
          </w:p>
        </w:tc>
      </w:tr>
      <w:tr w:rsidR="00BF6E8C" w:rsidRPr="00BF6E8C" w:rsidTr="000F0807">
        <w:trPr>
          <w:cantSplit/>
          <w:trHeight w:val="482"/>
        </w:trPr>
        <w:tc>
          <w:tcPr>
            <w:tcW w:w="2443" w:type="pct"/>
            <w:vMerge w:val="restart"/>
          </w:tcPr>
          <w:p w:rsidR="00BF6E8C" w:rsidRPr="00BF6E8C" w:rsidRDefault="00BF6E8C" w:rsidP="000F0807">
            <w:pPr>
              <w:rPr>
                <w:sz w:val="24"/>
                <w:szCs w:val="24"/>
              </w:rPr>
            </w:pPr>
          </w:p>
        </w:tc>
        <w:tc>
          <w:tcPr>
            <w:tcW w:w="2557" w:type="pct"/>
            <w:vMerge w:val="restart"/>
          </w:tcPr>
          <w:p w:rsidR="00BF6E8C" w:rsidRPr="00BF6E8C" w:rsidRDefault="00BF6E8C" w:rsidP="000F0807">
            <w:pPr>
              <w:rPr>
                <w:sz w:val="24"/>
                <w:szCs w:val="24"/>
              </w:rPr>
            </w:pPr>
            <w:r w:rsidRPr="00BF6E8C">
              <w:rPr>
                <w:b/>
                <w:sz w:val="24"/>
                <w:szCs w:val="24"/>
              </w:rPr>
              <w:t>ООО «Газпром энергосбыт Брянск»</w:t>
            </w:r>
            <w:r w:rsidRPr="00BF6E8C">
              <w:rPr>
                <w:sz w:val="24"/>
                <w:szCs w:val="24"/>
              </w:rPr>
              <w:br/>
              <w:t>Место нахождения юридического лица:</w:t>
            </w:r>
          </w:p>
          <w:p w:rsidR="00BF6E8C" w:rsidRPr="00BF6E8C" w:rsidRDefault="00BF6E8C" w:rsidP="000F0807">
            <w:pPr>
              <w:rPr>
                <w:sz w:val="24"/>
                <w:szCs w:val="24"/>
              </w:rPr>
            </w:pPr>
            <w:r w:rsidRPr="00BF6E8C">
              <w:rPr>
                <w:sz w:val="24"/>
                <w:szCs w:val="24"/>
              </w:rPr>
              <w:t xml:space="preserve">628426, Российская Федерация, Тюменская область, Ханты-Мансийский автономный округ-Югра, </w:t>
            </w:r>
            <w:proofErr w:type="spellStart"/>
            <w:r w:rsidRPr="00BF6E8C">
              <w:rPr>
                <w:sz w:val="24"/>
                <w:szCs w:val="24"/>
              </w:rPr>
              <w:t>г.Сургут</w:t>
            </w:r>
            <w:proofErr w:type="spellEnd"/>
            <w:r w:rsidRPr="00BF6E8C">
              <w:rPr>
                <w:sz w:val="24"/>
                <w:szCs w:val="24"/>
              </w:rPr>
              <w:t>, проспект Мира, д. 43</w:t>
            </w:r>
          </w:p>
          <w:p w:rsidR="00BF6E8C" w:rsidRPr="00BF6E8C" w:rsidRDefault="00BF6E8C" w:rsidP="000F0807">
            <w:pPr>
              <w:rPr>
                <w:b/>
                <w:sz w:val="24"/>
                <w:szCs w:val="24"/>
              </w:rPr>
            </w:pPr>
            <w:r w:rsidRPr="00BF6E8C">
              <w:rPr>
                <w:b/>
                <w:sz w:val="24"/>
                <w:szCs w:val="24"/>
              </w:rPr>
              <w:lastRenderedPageBreak/>
              <w:t>Филиал «Брянскэнергосбыт»</w:t>
            </w:r>
          </w:p>
          <w:p w:rsidR="00BF6E8C" w:rsidRPr="00BF6E8C" w:rsidRDefault="00BF6E8C" w:rsidP="000F0807">
            <w:pPr>
              <w:rPr>
                <w:sz w:val="24"/>
                <w:szCs w:val="24"/>
              </w:rPr>
            </w:pPr>
            <w:r w:rsidRPr="00BF6E8C">
              <w:rPr>
                <w:sz w:val="24"/>
                <w:szCs w:val="24"/>
              </w:rPr>
              <w:t xml:space="preserve">Адрес: 241050, </w:t>
            </w:r>
            <w:proofErr w:type="spellStart"/>
            <w:r w:rsidRPr="00BF6E8C">
              <w:rPr>
                <w:sz w:val="24"/>
                <w:szCs w:val="24"/>
              </w:rPr>
              <w:t>г.Брянск</w:t>
            </w:r>
            <w:proofErr w:type="spellEnd"/>
            <w:r w:rsidRPr="00BF6E8C">
              <w:rPr>
                <w:sz w:val="24"/>
                <w:szCs w:val="24"/>
              </w:rPr>
              <w:t xml:space="preserve">, </w:t>
            </w:r>
            <w:proofErr w:type="spellStart"/>
            <w:r w:rsidRPr="00BF6E8C">
              <w:rPr>
                <w:sz w:val="24"/>
                <w:szCs w:val="24"/>
              </w:rPr>
              <w:t>ул.Степная</w:t>
            </w:r>
            <w:proofErr w:type="spellEnd"/>
            <w:r w:rsidRPr="00BF6E8C">
              <w:rPr>
                <w:sz w:val="24"/>
                <w:szCs w:val="24"/>
              </w:rPr>
              <w:t xml:space="preserve">, д.10, офис 77А </w:t>
            </w:r>
          </w:p>
          <w:p w:rsidR="00BF6E8C" w:rsidRPr="00BF6E8C" w:rsidRDefault="00BF6E8C" w:rsidP="000F0807">
            <w:pPr>
              <w:rPr>
                <w:sz w:val="24"/>
                <w:szCs w:val="24"/>
              </w:rPr>
            </w:pPr>
            <w:r w:rsidRPr="00BF6E8C">
              <w:rPr>
                <w:sz w:val="24"/>
                <w:szCs w:val="24"/>
              </w:rPr>
              <w:t>ИНН 8602173527</w:t>
            </w:r>
          </w:p>
          <w:p w:rsidR="00BF6E8C" w:rsidRPr="00BF6E8C" w:rsidRDefault="00BF6E8C" w:rsidP="000F0807">
            <w:pPr>
              <w:rPr>
                <w:sz w:val="24"/>
                <w:szCs w:val="24"/>
              </w:rPr>
            </w:pPr>
            <w:r w:rsidRPr="00BF6E8C">
              <w:rPr>
                <w:sz w:val="24"/>
                <w:szCs w:val="24"/>
              </w:rPr>
              <w:t>КПП 325743001</w:t>
            </w:r>
          </w:p>
          <w:p w:rsidR="00BF6E8C" w:rsidRPr="00BF6E8C" w:rsidRDefault="00BF6E8C" w:rsidP="000F0807">
            <w:pPr>
              <w:rPr>
                <w:sz w:val="24"/>
                <w:szCs w:val="24"/>
              </w:rPr>
            </w:pPr>
            <w:r w:rsidRPr="00BF6E8C">
              <w:rPr>
                <w:sz w:val="24"/>
                <w:szCs w:val="24"/>
              </w:rPr>
              <w:t>Банковские реквизиты:</w:t>
            </w:r>
          </w:p>
          <w:p w:rsidR="00BF6E8C" w:rsidRPr="00BF6E8C" w:rsidRDefault="00BF6E8C" w:rsidP="000F0807">
            <w:pPr>
              <w:rPr>
                <w:sz w:val="24"/>
                <w:szCs w:val="24"/>
              </w:rPr>
            </w:pPr>
            <w:r w:rsidRPr="00BF6E8C">
              <w:rPr>
                <w:sz w:val="24"/>
                <w:szCs w:val="24"/>
              </w:rPr>
              <w:t>р/</w:t>
            </w:r>
            <w:proofErr w:type="spellStart"/>
            <w:r w:rsidRPr="00BF6E8C">
              <w:rPr>
                <w:sz w:val="24"/>
                <w:szCs w:val="24"/>
              </w:rPr>
              <w:t>сч</w:t>
            </w:r>
            <w:proofErr w:type="spellEnd"/>
            <w:r w:rsidRPr="00BF6E8C">
              <w:rPr>
                <w:sz w:val="24"/>
                <w:szCs w:val="24"/>
              </w:rPr>
              <w:t xml:space="preserve"> 40702810700260000010</w:t>
            </w:r>
          </w:p>
          <w:p w:rsidR="00BF6E8C" w:rsidRPr="00BF6E8C" w:rsidRDefault="00BF6E8C" w:rsidP="000F0807">
            <w:pPr>
              <w:rPr>
                <w:sz w:val="24"/>
                <w:szCs w:val="24"/>
              </w:rPr>
            </w:pPr>
            <w:r w:rsidRPr="00BF6E8C">
              <w:rPr>
                <w:sz w:val="24"/>
                <w:szCs w:val="24"/>
              </w:rPr>
              <w:t>Ф-л Банка ГПБ (АО) «Уральский»,</w:t>
            </w:r>
          </w:p>
          <w:p w:rsidR="00BF6E8C" w:rsidRPr="00BF6E8C" w:rsidRDefault="00BF6E8C" w:rsidP="000F0807">
            <w:pPr>
              <w:rPr>
                <w:sz w:val="24"/>
                <w:szCs w:val="24"/>
              </w:rPr>
            </w:pPr>
            <w:r w:rsidRPr="00BF6E8C">
              <w:rPr>
                <w:sz w:val="24"/>
                <w:szCs w:val="24"/>
              </w:rPr>
              <w:t>г. Екатеринбург</w:t>
            </w:r>
          </w:p>
          <w:p w:rsidR="00BF6E8C" w:rsidRPr="00BF6E8C" w:rsidRDefault="00BF6E8C" w:rsidP="000F0807">
            <w:pPr>
              <w:rPr>
                <w:sz w:val="24"/>
                <w:szCs w:val="24"/>
              </w:rPr>
            </w:pPr>
            <w:r w:rsidRPr="00BF6E8C">
              <w:rPr>
                <w:sz w:val="24"/>
                <w:szCs w:val="24"/>
              </w:rPr>
              <w:t>БИК 046577411</w:t>
            </w:r>
          </w:p>
          <w:p w:rsidR="00BF6E8C" w:rsidRPr="00BF6E8C" w:rsidRDefault="00BF6E8C" w:rsidP="000F0807">
            <w:pPr>
              <w:rPr>
                <w:sz w:val="24"/>
                <w:szCs w:val="24"/>
              </w:rPr>
            </w:pPr>
            <w:r w:rsidRPr="00BF6E8C">
              <w:rPr>
                <w:sz w:val="24"/>
                <w:szCs w:val="24"/>
              </w:rPr>
              <w:t>к/</w:t>
            </w:r>
            <w:proofErr w:type="spellStart"/>
            <w:r w:rsidRPr="00BF6E8C">
              <w:rPr>
                <w:sz w:val="24"/>
                <w:szCs w:val="24"/>
              </w:rPr>
              <w:t>сч</w:t>
            </w:r>
            <w:proofErr w:type="spellEnd"/>
            <w:r w:rsidRPr="00BF6E8C">
              <w:rPr>
                <w:sz w:val="24"/>
                <w:szCs w:val="24"/>
              </w:rPr>
              <w:t xml:space="preserve"> 30101810365770000411</w:t>
            </w:r>
          </w:p>
          <w:p w:rsidR="00BF6E8C" w:rsidRPr="00BF6E8C" w:rsidRDefault="00BF6E8C" w:rsidP="000F0807">
            <w:pPr>
              <w:rPr>
                <w:sz w:val="24"/>
                <w:szCs w:val="24"/>
              </w:rPr>
            </w:pPr>
            <w:r w:rsidRPr="00BF6E8C">
              <w:rPr>
                <w:sz w:val="24"/>
                <w:szCs w:val="24"/>
              </w:rPr>
              <w:t>Тел. (4832) 444-411</w:t>
            </w:r>
          </w:p>
          <w:p w:rsidR="00BF6E8C" w:rsidRPr="00BF6E8C" w:rsidRDefault="00BF6E8C" w:rsidP="000F0807">
            <w:pPr>
              <w:rPr>
                <w:sz w:val="24"/>
                <w:szCs w:val="24"/>
                <w:lang w:val="en-US"/>
              </w:rPr>
            </w:pPr>
          </w:p>
          <w:p w:rsidR="00BF6E8C" w:rsidRPr="00BF6E8C" w:rsidRDefault="00BF6E8C" w:rsidP="000F0807">
            <w:pPr>
              <w:rPr>
                <w:sz w:val="24"/>
                <w:szCs w:val="24"/>
                <w:lang w:val="en-US"/>
              </w:rPr>
            </w:pPr>
          </w:p>
          <w:p w:rsidR="00BF6E8C" w:rsidRPr="00BF6E8C" w:rsidRDefault="00BF6E8C" w:rsidP="000F0807">
            <w:pPr>
              <w:rPr>
                <w:sz w:val="24"/>
                <w:szCs w:val="24"/>
                <w:lang w:val="en-US"/>
              </w:rPr>
            </w:pPr>
          </w:p>
        </w:tc>
      </w:tr>
      <w:tr w:rsidR="00BF6E8C" w:rsidRPr="00BF6E8C" w:rsidTr="000F0807">
        <w:trPr>
          <w:cantSplit/>
          <w:trHeight w:val="482"/>
        </w:trPr>
        <w:tc>
          <w:tcPr>
            <w:tcW w:w="2443" w:type="pct"/>
            <w:vMerge/>
          </w:tcPr>
          <w:p w:rsidR="00BF6E8C" w:rsidRPr="00BF6E8C" w:rsidRDefault="00BF6E8C" w:rsidP="000F0807">
            <w:pPr>
              <w:jc w:val="both"/>
              <w:rPr>
                <w:sz w:val="24"/>
                <w:szCs w:val="24"/>
              </w:rPr>
            </w:pPr>
          </w:p>
        </w:tc>
        <w:tc>
          <w:tcPr>
            <w:tcW w:w="2557" w:type="pct"/>
            <w:vMerge/>
          </w:tcPr>
          <w:p w:rsidR="00BF6E8C" w:rsidRPr="00BF6E8C" w:rsidRDefault="00BF6E8C" w:rsidP="000F0807">
            <w:pPr>
              <w:rPr>
                <w:sz w:val="24"/>
                <w:szCs w:val="24"/>
              </w:rPr>
            </w:pPr>
          </w:p>
        </w:tc>
      </w:tr>
      <w:tr w:rsidR="00BF6E8C" w:rsidRPr="00BF6E8C" w:rsidTr="000F0807">
        <w:trPr>
          <w:cantSplit/>
          <w:trHeight w:val="482"/>
        </w:trPr>
        <w:tc>
          <w:tcPr>
            <w:tcW w:w="2443" w:type="pct"/>
            <w:vMerge/>
          </w:tcPr>
          <w:p w:rsidR="00BF6E8C" w:rsidRPr="00BF6E8C" w:rsidRDefault="00BF6E8C" w:rsidP="000F0807">
            <w:pPr>
              <w:jc w:val="both"/>
              <w:rPr>
                <w:sz w:val="24"/>
                <w:szCs w:val="24"/>
              </w:rPr>
            </w:pPr>
          </w:p>
        </w:tc>
        <w:tc>
          <w:tcPr>
            <w:tcW w:w="2557" w:type="pct"/>
            <w:vMerge/>
          </w:tcPr>
          <w:p w:rsidR="00BF6E8C" w:rsidRPr="00BF6E8C" w:rsidRDefault="00BF6E8C" w:rsidP="000F0807">
            <w:pPr>
              <w:rPr>
                <w:sz w:val="24"/>
                <w:szCs w:val="24"/>
              </w:rPr>
            </w:pPr>
          </w:p>
        </w:tc>
      </w:tr>
      <w:tr w:rsidR="00BF6E8C" w:rsidRPr="00BF6E8C" w:rsidTr="000F0807">
        <w:trPr>
          <w:cantSplit/>
          <w:trHeight w:val="482"/>
        </w:trPr>
        <w:tc>
          <w:tcPr>
            <w:tcW w:w="2443" w:type="pct"/>
            <w:vMerge/>
          </w:tcPr>
          <w:p w:rsidR="00BF6E8C" w:rsidRPr="00BF6E8C" w:rsidRDefault="00BF6E8C" w:rsidP="000F0807">
            <w:pPr>
              <w:jc w:val="both"/>
              <w:rPr>
                <w:sz w:val="24"/>
                <w:szCs w:val="24"/>
              </w:rPr>
            </w:pPr>
          </w:p>
        </w:tc>
        <w:tc>
          <w:tcPr>
            <w:tcW w:w="2557" w:type="pct"/>
            <w:vMerge/>
          </w:tcPr>
          <w:p w:rsidR="00BF6E8C" w:rsidRPr="00BF6E8C" w:rsidRDefault="00BF6E8C" w:rsidP="000F0807">
            <w:pPr>
              <w:rPr>
                <w:sz w:val="24"/>
                <w:szCs w:val="24"/>
              </w:rPr>
            </w:pPr>
          </w:p>
        </w:tc>
      </w:tr>
      <w:tr w:rsidR="00BF6E8C" w:rsidRPr="00BF6E8C" w:rsidTr="000F0807">
        <w:trPr>
          <w:cantSplit/>
          <w:trHeight w:val="482"/>
        </w:trPr>
        <w:tc>
          <w:tcPr>
            <w:tcW w:w="2443" w:type="pct"/>
            <w:vMerge/>
          </w:tcPr>
          <w:p w:rsidR="00BF6E8C" w:rsidRPr="00BF6E8C" w:rsidRDefault="00BF6E8C" w:rsidP="000F0807">
            <w:pPr>
              <w:jc w:val="both"/>
              <w:rPr>
                <w:bCs/>
                <w:sz w:val="24"/>
                <w:szCs w:val="24"/>
              </w:rPr>
            </w:pPr>
          </w:p>
        </w:tc>
        <w:tc>
          <w:tcPr>
            <w:tcW w:w="2557" w:type="pct"/>
            <w:vMerge/>
          </w:tcPr>
          <w:p w:rsidR="00BF6E8C" w:rsidRPr="00BF6E8C" w:rsidRDefault="00BF6E8C" w:rsidP="000F0807">
            <w:pPr>
              <w:rPr>
                <w:sz w:val="24"/>
                <w:szCs w:val="24"/>
              </w:rPr>
            </w:pPr>
          </w:p>
        </w:tc>
      </w:tr>
      <w:tr w:rsidR="00BF6E8C" w:rsidRPr="00BF6E8C" w:rsidTr="000F0807">
        <w:trPr>
          <w:cantSplit/>
          <w:trHeight w:val="482"/>
        </w:trPr>
        <w:tc>
          <w:tcPr>
            <w:tcW w:w="2443" w:type="pct"/>
            <w:vMerge/>
          </w:tcPr>
          <w:p w:rsidR="00BF6E8C" w:rsidRPr="00BF6E8C" w:rsidRDefault="00BF6E8C" w:rsidP="000F0807">
            <w:pPr>
              <w:jc w:val="both"/>
              <w:rPr>
                <w:sz w:val="24"/>
                <w:szCs w:val="24"/>
              </w:rPr>
            </w:pPr>
          </w:p>
        </w:tc>
        <w:tc>
          <w:tcPr>
            <w:tcW w:w="2557" w:type="pct"/>
            <w:vMerge/>
          </w:tcPr>
          <w:p w:rsidR="00BF6E8C" w:rsidRPr="00BF6E8C" w:rsidRDefault="00BF6E8C" w:rsidP="000F0807">
            <w:pPr>
              <w:rPr>
                <w:sz w:val="24"/>
                <w:szCs w:val="24"/>
              </w:rPr>
            </w:pPr>
          </w:p>
        </w:tc>
      </w:tr>
      <w:tr w:rsidR="00BF6E8C" w:rsidRPr="00BF6E8C" w:rsidTr="000F0807">
        <w:trPr>
          <w:cantSplit/>
          <w:trHeight w:val="482"/>
        </w:trPr>
        <w:tc>
          <w:tcPr>
            <w:tcW w:w="2443" w:type="pct"/>
            <w:vMerge/>
          </w:tcPr>
          <w:p w:rsidR="00BF6E8C" w:rsidRPr="00BF6E8C" w:rsidRDefault="00BF6E8C" w:rsidP="000F0807">
            <w:pPr>
              <w:jc w:val="both"/>
              <w:rPr>
                <w:sz w:val="24"/>
                <w:szCs w:val="24"/>
              </w:rPr>
            </w:pPr>
          </w:p>
        </w:tc>
        <w:tc>
          <w:tcPr>
            <w:tcW w:w="2557" w:type="pct"/>
            <w:vMerge/>
          </w:tcPr>
          <w:p w:rsidR="00BF6E8C" w:rsidRPr="00BF6E8C" w:rsidRDefault="00BF6E8C" w:rsidP="000F0807">
            <w:pPr>
              <w:rPr>
                <w:sz w:val="24"/>
                <w:szCs w:val="24"/>
              </w:rPr>
            </w:pPr>
          </w:p>
        </w:tc>
      </w:tr>
      <w:tr w:rsidR="00BF6E8C" w:rsidRPr="00BF6E8C" w:rsidTr="000F0807">
        <w:trPr>
          <w:cantSplit/>
          <w:trHeight w:val="482"/>
        </w:trPr>
        <w:tc>
          <w:tcPr>
            <w:tcW w:w="2443" w:type="pct"/>
            <w:vMerge/>
          </w:tcPr>
          <w:p w:rsidR="00BF6E8C" w:rsidRPr="00BF6E8C" w:rsidRDefault="00BF6E8C" w:rsidP="000F0807">
            <w:pPr>
              <w:jc w:val="both"/>
              <w:rPr>
                <w:sz w:val="24"/>
                <w:szCs w:val="24"/>
              </w:rPr>
            </w:pPr>
          </w:p>
        </w:tc>
        <w:tc>
          <w:tcPr>
            <w:tcW w:w="2557" w:type="pct"/>
            <w:vMerge/>
          </w:tcPr>
          <w:p w:rsidR="00BF6E8C" w:rsidRPr="00BF6E8C" w:rsidRDefault="00BF6E8C" w:rsidP="000F0807">
            <w:pPr>
              <w:rPr>
                <w:sz w:val="24"/>
                <w:szCs w:val="24"/>
              </w:rPr>
            </w:pPr>
          </w:p>
        </w:tc>
      </w:tr>
      <w:tr w:rsidR="00BF6E8C" w:rsidRPr="00BF6E8C" w:rsidTr="000F0807">
        <w:trPr>
          <w:cantSplit/>
          <w:trHeight w:val="485"/>
        </w:trPr>
        <w:tc>
          <w:tcPr>
            <w:tcW w:w="2443" w:type="pct"/>
          </w:tcPr>
          <w:p w:rsidR="00BF6E8C" w:rsidRPr="00BF6E8C" w:rsidRDefault="00BF6E8C" w:rsidP="000F0807">
            <w:pPr>
              <w:jc w:val="both"/>
              <w:rPr>
                <w:color w:val="000000"/>
                <w:sz w:val="24"/>
                <w:szCs w:val="24"/>
              </w:rPr>
            </w:pPr>
            <w:r w:rsidRPr="00BF6E8C">
              <w:rPr>
                <w:color w:val="000000"/>
                <w:sz w:val="24"/>
                <w:szCs w:val="24"/>
              </w:rPr>
              <w:t>____________________________</w:t>
            </w:r>
          </w:p>
          <w:p w:rsidR="00BF6E8C" w:rsidRPr="00BF6E8C" w:rsidRDefault="00BF6E8C" w:rsidP="000F0807">
            <w:pPr>
              <w:jc w:val="both"/>
              <w:rPr>
                <w:color w:val="000000"/>
                <w:sz w:val="24"/>
                <w:szCs w:val="24"/>
              </w:rPr>
            </w:pPr>
          </w:p>
          <w:p w:rsidR="00BF6E8C" w:rsidRPr="00BF6E8C" w:rsidRDefault="00BF6E8C" w:rsidP="000F0807">
            <w:pPr>
              <w:jc w:val="both"/>
              <w:rPr>
                <w:color w:val="000000"/>
                <w:sz w:val="24"/>
                <w:szCs w:val="24"/>
              </w:rPr>
            </w:pPr>
          </w:p>
          <w:p w:rsidR="00BF6E8C" w:rsidRPr="00BF6E8C" w:rsidRDefault="00BF6E8C" w:rsidP="000F0807">
            <w:pPr>
              <w:rPr>
                <w:sz w:val="24"/>
                <w:szCs w:val="24"/>
              </w:rPr>
            </w:pPr>
            <w:r w:rsidRPr="00BF6E8C">
              <w:rPr>
                <w:color w:val="000000"/>
                <w:sz w:val="24"/>
                <w:szCs w:val="24"/>
              </w:rPr>
              <w:t>____________________/</w:t>
            </w:r>
            <w:r w:rsidRPr="00BF6E8C">
              <w:rPr>
                <w:sz w:val="24"/>
                <w:szCs w:val="24"/>
              </w:rPr>
              <w:t xml:space="preserve"> </w:t>
            </w:r>
            <w:r w:rsidRPr="00BF6E8C">
              <w:rPr>
                <w:color w:val="000000"/>
                <w:sz w:val="24"/>
                <w:szCs w:val="24"/>
              </w:rPr>
              <w:t>_____________</w:t>
            </w:r>
            <w:r w:rsidRPr="00BF6E8C">
              <w:rPr>
                <w:sz w:val="24"/>
                <w:szCs w:val="24"/>
              </w:rPr>
              <w:t xml:space="preserve"> / </w:t>
            </w:r>
          </w:p>
          <w:p w:rsidR="00BF6E8C" w:rsidRPr="00BF6E8C" w:rsidRDefault="00BF6E8C" w:rsidP="000F0807">
            <w:pPr>
              <w:rPr>
                <w:sz w:val="24"/>
                <w:szCs w:val="24"/>
              </w:rPr>
            </w:pPr>
            <w:proofErr w:type="spellStart"/>
            <w:r w:rsidRPr="00BF6E8C">
              <w:rPr>
                <w:sz w:val="24"/>
                <w:szCs w:val="24"/>
              </w:rPr>
              <w:t>м.п</w:t>
            </w:r>
            <w:proofErr w:type="spellEnd"/>
            <w:r w:rsidRPr="00BF6E8C">
              <w:rPr>
                <w:sz w:val="24"/>
                <w:szCs w:val="24"/>
              </w:rPr>
              <w:t>.</w:t>
            </w:r>
          </w:p>
        </w:tc>
        <w:tc>
          <w:tcPr>
            <w:tcW w:w="2557" w:type="pct"/>
          </w:tcPr>
          <w:p w:rsidR="00BF6E8C" w:rsidRPr="00BF6E8C" w:rsidRDefault="00BF6E8C" w:rsidP="000F0807">
            <w:pPr>
              <w:jc w:val="both"/>
              <w:rPr>
                <w:bCs/>
                <w:sz w:val="24"/>
                <w:szCs w:val="24"/>
              </w:rPr>
            </w:pPr>
            <w:r w:rsidRPr="00BF6E8C">
              <w:rPr>
                <w:sz w:val="24"/>
                <w:szCs w:val="24"/>
              </w:rPr>
              <w:t>___________________________</w:t>
            </w:r>
          </w:p>
          <w:p w:rsidR="00BF6E8C" w:rsidRPr="00BF6E8C" w:rsidRDefault="00BF6E8C" w:rsidP="000F0807">
            <w:pPr>
              <w:jc w:val="both"/>
              <w:rPr>
                <w:b/>
                <w:bCs/>
                <w:sz w:val="24"/>
                <w:szCs w:val="24"/>
              </w:rPr>
            </w:pPr>
          </w:p>
          <w:p w:rsidR="00BF6E8C" w:rsidRPr="00BF6E8C" w:rsidRDefault="00BF6E8C" w:rsidP="000F0807">
            <w:pPr>
              <w:jc w:val="both"/>
              <w:rPr>
                <w:b/>
                <w:bCs/>
                <w:sz w:val="24"/>
                <w:szCs w:val="24"/>
              </w:rPr>
            </w:pPr>
          </w:p>
          <w:p w:rsidR="00BF6E8C" w:rsidRPr="00BF6E8C" w:rsidRDefault="00BF6E8C" w:rsidP="000F0807">
            <w:pPr>
              <w:rPr>
                <w:sz w:val="24"/>
                <w:szCs w:val="24"/>
              </w:rPr>
            </w:pPr>
            <w:r w:rsidRPr="00BF6E8C">
              <w:rPr>
                <w:bCs/>
                <w:sz w:val="24"/>
                <w:szCs w:val="24"/>
              </w:rPr>
              <w:t xml:space="preserve">________________/ </w:t>
            </w:r>
            <w:r w:rsidRPr="00BF6E8C">
              <w:rPr>
                <w:sz w:val="24"/>
                <w:szCs w:val="24"/>
              </w:rPr>
              <w:t>____________</w:t>
            </w:r>
            <w:r w:rsidRPr="00BF6E8C">
              <w:rPr>
                <w:bCs/>
                <w:sz w:val="24"/>
                <w:szCs w:val="24"/>
              </w:rPr>
              <w:t xml:space="preserve"> /</w:t>
            </w:r>
          </w:p>
          <w:p w:rsidR="00BF6E8C" w:rsidRPr="00BF6E8C" w:rsidRDefault="00BF6E8C" w:rsidP="000F0807">
            <w:pPr>
              <w:rPr>
                <w:sz w:val="24"/>
                <w:szCs w:val="24"/>
              </w:rPr>
            </w:pPr>
            <w:r w:rsidRPr="00BF6E8C">
              <w:rPr>
                <w:sz w:val="24"/>
                <w:szCs w:val="24"/>
              </w:rPr>
              <w:t xml:space="preserve">            </w:t>
            </w:r>
          </w:p>
        </w:tc>
      </w:tr>
      <w:tr w:rsidR="00BF6E8C" w:rsidRPr="00BF6E8C" w:rsidTr="000F0807">
        <w:trPr>
          <w:trHeight w:val="158"/>
        </w:trPr>
        <w:tc>
          <w:tcPr>
            <w:tcW w:w="2443" w:type="pct"/>
          </w:tcPr>
          <w:p w:rsidR="00BF6E8C" w:rsidRPr="00BF6E8C" w:rsidRDefault="00BF6E8C" w:rsidP="000F0807">
            <w:pPr>
              <w:jc w:val="both"/>
              <w:rPr>
                <w:sz w:val="24"/>
                <w:szCs w:val="24"/>
              </w:rPr>
            </w:pPr>
          </w:p>
        </w:tc>
        <w:tc>
          <w:tcPr>
            <w:tcW w:w="2557" w:type="pct"/>
          </w:tcPr>
          <w:p w:rsidR="00BF6E8C" w:rsidRPr="00BF6E8C" w:rsidRDefault="00BF6E8C" w:rsidP="000F0807">
            <w:pPr>
              <w:jc w:val="center"/>
              <w:rPr>
                <w:sz w:val="24"/>
                <w:szCs w:val="24"/>
              </w:rPr>
            </w:pPr>
          </w:p>
        </w:tc>
      </w:tr>
    </w:tbl>
    <w:p w:rsidR="00BF6E8C" w:rsidRPr="00BF6E8C" w:rsidRDefault="00BF6E8C" w:rsidP="00BF6E8C">
      <w:pPr>
        <w:jc w:val="center"/>
        <w:rPr>
          <w:rFonts w:eastAsia="Batang"/>
          <w:b/>
          <w:sz w:val="24"/>
          <w:szCs w:val="24"/>
          <w:lang w:eastAsia="ko-KR"/>
        </w:rPr>
      </w:pPr>
    </w:p>
    <w:p w:rsidR="00BF6E8C" w:rsidRPr="00BF6E8C" w:rsidRDefault="00BF6E8C" w:rsidP="00BF6E8C">
      <w:pPr>
        <w:rPr>
          <w:sz w:val="24"/>
          <w:szCs w:val="24"/>
        </w:rPr>
        <w:sectPr w:rsidR="00BF6E8C" w:rsidRPr="00BF6E8C" w:rsidSect="0034504D">
          <w:pgSz w:w="11906" w:h="16838" w:code="9"/>
          <w:pgMar w:top="993" w:right="707" w:bottom="1418" w:left="1134" w:header="720" w:footer="391" w:gutter="0"/>
          <w:cols w:space="720"/>
          <w:titlePg/>
          <w:docGrid w:linePitch="360"/>
        </w:sectPr>
      </w:pPr>
    </w:p>
    <w:p w:rsidR="006831B5" w:rsidRDefault="006831B5" w:rsidP="00BF6E8C">
      <w:pPr>
        <w:jc w:val="right"/>
        <w:rPr>
          <w:rFonts w:eastAsia="Batang"/>
          <w:bCs/>
          <w:sz w:val="24"/>
          <w:szCs w:val="24"/>
          <w:lang w:eastAsia="ko-KR"/>
        </w:rPr>
      </w:pPr>
    </w:p>
    <w:p w:rsidR="00BF6E8C" w:rsidRPr="00BF6E8C" w:rsidRDefault="00BF6E8C" w:rsidP="00BF6E8C">
      <w:pPr>
        <w:jc w:val="right"/>
        <w:rPr>
          <w:rFonts w:eastAsia="Batang"/>
          <w:bCs/>
          <w:sz w:val="24"/>
          <w:szCs w:val="24"/>
          <w:lang w:eastAsia="ko-KR"/>
        </w:rPr>
      </w:pPr>
      <w:r w:rsidRPr="00BF6E8C">
        <w:rPr>
          <w:rFonts w:eastAsia="Batang"/>
          <w:bCs/>
          <w:sz w:val="24"/>
          <w:szCs w:val="24"/>
          <w:lang w:eastAsia="ko-KR"/>
        </w:rPr>
        <w:t>Приложение №</w:t>
      </w:r>
      <w:r w:rsidR="006831B5">
        <w:rPr>
          <w:rFonts w:eastAsia="Batang"/>
          <w:bCs/>
          <w:sz w:val="24"/>
          <w:szCs w:val="24"/>
          <w:lang w:eastAsia="ko-KR"/>
        </w:rPr>
        <w:t xml:space="preserve"> </w:t>
      </w:r>
      <w:r w:rsidRPr="00BF6E8C">
        <w:rPr>
          <w:rFonts w:eastAsia="Batang"/>
          <w:bCs/>
          <w:sz w:val="24"/>
          <w:szCs w:val="24"/>
          <w:lang w:eastAsia="ko-KR"/>
        </w:rPr>
        <w:t>1</w:t>
      </w:r>
    </w:p>
    <w:p w:rsidR="00BF6E8C" w:rsidRPr="00BF6E8C" w:rsidRDefault="00BF6E8C" w:rsidP="00BF6E8C">
      <w:pPr>
        <w:jc w:val="right"/>
        <w:rPr>
          <w:rFonts w:eastAsia="Batang"/>
          <w:bCs/>
          <w:sz w:val="24"/>
          <w:szCs w:val="24"/>
          <w:lang w:eastAsia="ko-KR"/>
        </w:rPr>
      </w:pPr>
      <w:r w:rsidRPr="00BF6E8C">
        <w:rPr>
          <w:rFonts w:eastAsia="Batang"/>
          <w:bCs/>
          <w:sz w:val="24"/>
          <w:szCs w:val="24"/>
          <w:lang w:eastAsia="ko-KR"/>
        </w:rPr>
        <w:t xml:space="preserve">к </w:t>
      </w:r>
      <w:proofErr w:type="spellStart"/>
      <w:r w:rsidRPr="00BF6E8C">
        <w:rPr>
          <w:rFonts w:eastAsia="Batang"/>
          <w:bCs/>
          <w:sz w:val="24"/>
          <w:szCs w:val="24"/>
          <w:lang w:eastAsia="ko-KR"/>
        </w:rPr>
        <w:t>Сублицензионному</w:t>
      </w:r>
      <w:proofErr w:type="spellEnd"/>
      <w:r w:rsidRPr="00BF6E8C">
        <w:rPr>
          <w:rFonts w:eastAsia="Batang"/>
          <w:bCs/>
          <w:sz w:val="24"/>
          <w:szCs w:val="24"/>
          <w:lang w:eastAsia="ko-KR"/>
        </w:rPr>
        <w:t xml:space="preserve"> договору № ГЭСБ/46-22</w:t>
      </w:r>
      <w:r w:rsidRPr="00BF6E8C">
        <w:rPr>
          <w:rFonts w:eastAsia="Batang"/>
          <w:sz w:val="24"/>
          <w:szCs w:val="24"/>
          <w:lang w:eastAsia="ko-KR"/>
        </w:rPr>
        <w:t xml:space="preserve"> </w:t>
      </w:r>
      <w:r w:rsidRPr="00BF6E8C">
        <w:rPr>
          <w:rFonts w:eastAsia="Batang"/>
          <w:bCs/>
          <w:sz w:val="24"/>
          <w:szCs w:val="24"/>
          <w:lang w:eastAsia="ko-KR"/>
        </w:rPr>
        <w:t>от «___» _________2022</w:t>
      </w:r>
      <w:r w:rsidR="006831B5">
        <w:rPr>
          <w:rFonts w:eastAsia="Batang"/>
          <w:bCs/>
          <w:sz w:val="24"/>
          <w:szCs w:val="24"/>
          <w:lang w:eastAsia="ko-KR"/>
        </w:rPr>
        <w:t xml:space="preserve"> </w:t>
      </w:r>
      <w:r w:rsidRPr="00BF6E8C">
        <w:rPr>
          <w:rFonts w:eastAsia="Batang"/>
          <w:bCs/>
          <w:sz w:val="24"/>
          <w:szCs w:val="24"/>
          <w:lang w:eastAsia="ko-KR"/>
        </w:rPr>
        <w:t>г.</w:t>
      </w:r>
    </w:p>
    <w:p w:rsidR="00BF6E8C" w:rsidRPr="00BF6E8C" w:rsidRDefault="00BF6E8C" w:rsidP="00BF6E8C">
      <w:pPr>
        <w:jc w:val="right"/>
        <w:rPr>
          <w:rFonts w:eastAsia="Batang"/>
          <w:bCs/>
          <w:sz w:val="24"/>
          <w:szCs w:val="24"/>
          <w:lang w:eastAsia="ko-KR"/>
        </w:rPr>
      </w:pPr>
    </w:p>
    <w:p w:rsidR="00BF6E8C" w:rsidRPr="00BF6E8C" w:rsidRDefault="00BF6E8C" w:rsidP="00BF6E8C">
      <w:pPr>
        <w:jc w:val="both"/>
        <w:rPr>
          <w:rFonts w:eastAsia="Batang"/>
          <w:bCs/>
          <w:sz w:val="24"/>
          <w:szCs w:val="24"/>
          <w:lang w:eastAsia="ko-KR"/>
        </w:rPr>
      </w:pPr>
    </w:p>
    <w:p w:rsidR="00BF6E8C" w:rsidRPr="00BF6E8C" w:rsidRDefault="00BF6E8C" w:rsidP="00BF6E8C">
      <w:pPr>
        <w:jc w:val="center"/>
        <w:rPr>
          <w:rFonts w:eastAsia="Batang"/>
          <w:b/>
          <w:bCs/>
          <w:sz w:val="24"/>
          <w:szCs w:val="24"/>
          <w:lang w:eastAsia="ko-KR"/>
        </w:rPr>
      </w:pPr>
    </w:p>
    <w:p w:rsidR="00BF6E8C" w:rsidRPr="00BF6E8C" w:rsidRDefault="00BF6E8C" w:rsidP="00BF6E8C">
      <w:pPr>
        <w:jc w:val="center"/>
        <w:rPr>
          <w:rFonts w:eastAsia="Batang"/>
          <w:b/>
          <w:bCs/>
          <w:sz w:val="24"/>
          <w:szCs w:val="24"/>
          <w:lang w:eastAsia="ko-KR"/>
        </w:rPr>
      </w:pPr>
      <w:r w:rsidRPr="00BF6E8C">
        <w:rPr>
          <w:rFonts w:eastAsia="Batang"/>
          <w:b/>
          <w:bCs/>
          <w:sz w:val="24"/>
          <w:szCs w:val="24"/>
          <w:lang w:eastAsia="ko-KR"/>
        </w:rPr>
        <w:t>Спецификация №</w:t>
      </w:r>
      <w:r w:rsidR="006831B5">
        <w:rPr>
          <w:rFonts w:eastAsia="Batang"/>
          <w:b/>
          <w:bCs/>
          <w:sz w:val="24"/>
          <w:szCs w:val="24"/>
          <w:lang w:eastAsia="ko-KR"/>
        </w:rPr>
        <w:t xml:space="preserve"> </w:t>
      </w:r>
      <w:r w:rsidRPr="00BF6E8C">
        <w:rPr>
          <w:rFonts w:eastAsia="Batang"/>
          <w:b/>
          <w:bCs/>
          <w:sz w:val="24"/>
          <w:szCs w:val="24"/>
          <w:lang w:eastAsia="ko-KR"/>
        </w:rPr>
        <w:t>1</w:t>
      </w:r>
    </w:p>
    <w:p w:rsidR="00BF6E8C" w:rsidRPr="00BF6E8C" w:rsidRDefault="00BF6E8C" w:rsidP="00BF6E8C">
      <w:pPr>
        <w:jc w:val="both"/>
        <w:rPr>
          <w:rFonts w:eastAsia="Batang"/>
          <w:sz w:val="24"/>
          <w:szCs w:val="24"/>
          <w:lang w:eastAsia="ko-KR"/>
        </w:rPr>
      </w:pPr>
    </w:p>
    <w:p w:rsidR="00BF6E8C" w:rsidRPr="00BF6E8C" w:rsidRDefault="00BF6E8C" w:rsidP="00BF6E8C">
      <w:pPr>
        <w:tabs>
          <w:tab w:val="right" w:pos="9923"/>
        </w:tabs>
        <w:jc w:val="both"/>
        <w:rPr>
          <w:rFonts w:eastAsia="Batang"/>
          <w:b/>
          <w:sz w:val="24"/>
          <w:szCs w:val="24"/>
          <w:lang w:eastAsia="ko-KR"/>
        </w:rPr>
      </w:pPr>
      <w:r w:rsidRPr="00BF6E8C">
        <w:rPr>
          <w:rFonts w:eastAsia="Batang"/>
          <w:b/>
          <w:sz w:val="24"/>
          <w:szCs w:val="24"/>
          <w:lang w:eastAsia="ko-KR"/>
        </w:rPr>
        <w:t>г. Брянск</w:t>
      </w:r>
      <w:r w:rsidRPr="00BF6E8C">
        <w:rPr>
          <w:rFonts w:eastAsia="Batang"/>
          <w:b/>
          <w:bCs/>
          <w:sz w:val="24"/>
          <w:szCs w:val="24"/>
          <w:lang w:eastAsia="ko-KR"/>
        </w:rPr>
        <w:t xml:space="preserve"> </w:t>
      </w:r>
      <w:r w:rsidRPr="00BF6E8C">
        <w:rPr>
          <w:rFonts w:eastAsia="Batang"/>
          <w:b/>
          <w:bCs/>
          <w:sz w:val="24"/>
          <w:szCs w:val="24"/>
          <w:lang w:eastAsia="ko-KR"/>
        </w:rPr>
        <w:tab/>
        <w:t>«___» _______ 2022 г.</w:t>
      </w:r>
    </w:p>
    <w:p w:rsidR="00BF6E8C" w:rsidRPr="00BF6E8C" w:rsidRDefault="00BF6E8C" w:rsidP="00BF6E8C">
      <w:pPr>
        <w:rPr>
          <w:rFonts w:eastAsia="Batang"/>
          <w:sz w:val="24"/>
          <w:szCs w:val="24"/>
          <w:lang w:eastAsia="ko-KR"/>
        </w:rPr>
      </w:pPr>
    </w:p>
    <w:p w:rsidR="00BF6E8C" w:rsidRPr="00BF6E8C" w:rsidRDefault="00BF6E8C" w:rsidP="00BF6E8C">
      <w:pPr>
        <w:jc w:val="both"/>
        <w:rPr>
          <w:rFonts w:eastAsia="Batang"/>
          <w:sz w:val="24"/>
          <w:szCs w:val="24"/>
          <w:lang w:eastAsia="ko-KR"/>
        </w:rPr>
      </w:pP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t>___________________________________________</w:t>
      </w:r>
      <w:r w:rsidRPr="00BF6E8C">
        <w:rPr>
          <w:rFonts w:eastAsia="Batang"/>
          <w:sz w:val="24"/>
          <w:szCs w:val="24"/>
          <w:lang w:eastAsia="ko-KR"/>
        </w:rPr>
        <w:t xml:space="preserve">, именуемое в дальнейшем </w:t>
      </w:r>
      <w:r w:rsidRPr="00BF6E8C">
        <w:rPr>
          <w:rFonts w:eastAsia="Batang"/>
          <w:b/>
          <w:sz w:val="24"/>
          <w:szCs w:val="24"/>
          <w:lang w:eastAsia="ko-KR"/>
        </w:rPr>
        <w:t>Лицензиат</w:t>
      </w:r>
      <w:r w:rsidRPr="00BF6E8C">
        <w:rPr>
          <w:rFonts w:eastAsia="Batang"/>
          <w:sz w:val="24"/>
          <w:szCs w:val="24"/>
          <w:lang w:eastAsia="ko-KR"/>
        </w:rPr>
        <w:t xml:space="preserve">, в лице </w:t>
      </w:r>
      <w:r w:rsidRPr="00BF6E8C">
        <w:rPr>
          <w:sz w:val="24"/>
          <w:szCs w:val="24"/>
        </w:rPr>
        <w:t>__________________________________________, действующего на основании _________________________</w:t>
      </w:r>
      <w:r w:rsidRPr="00BF6E8C">
        <w:rPr>
          <w:rFonts w:eastAsia="Batang"/>
          <w:sz w:val="24"/>
          <w:szCs w:val="24"/>
          <w:lang w:eastAsia="ko-KR"/>
        </w:rPr>
        <w:t xml:space="preserve">, с одной стороны, и </w:t>
      </w:r>
      <w:r w:rsidRPr="00BF6E8C">
        <w:rPr>
          <w:rFonts w:eastAsia="Batang"/>
          <w:b/>
          <w:sz w:val="24"/>
          <w:szCs w:val="24"/>
          <w:lang w:eastAsia="ko-KR"/>
        </w:rPr>
        <w:t>Общество с ограниченной ответственностью «Газпром энергосбыт Брянск» (ООО «Газпром энергосбыт Брянск»),</w:t>
      </w:r>
      <w:r w:rsidRPr="00BF6E8C">
        <w:rPr>
          <w:rFonts w:eastAsia="Batang"/>
          <w:sz w:val="24"/>
          <w:szCs w:val="24"/>
          <w:lang w:eastAsia="ko-KR"/>
        </w:rPr>
        <w:t xml:space="preserve"> именуемое в дальнейшем</w:t>
      </w:r>
      <w:r w:rsidRPr="00BF6E8C">
        <w:rPr>
          <w:rFonts w:eastAsia="Batang"/>
          <w:b/>
          <w:sz w:val="24"/>
          <w:szCs w:val="24"/>
          <w:lang w:eastAsia="ko-KR"/>
        </w:rPr>
        <w:t xml:space="preserve"> Сублицензиат</w:t>
      </w:r>
      <w:r w:rsidRPr="00BF6E8C">
        <w:rPr>
          <w:rFonts w:eastAsia="Batang"/>
          <w:sz w:val="24"/>
          <w:szCs w:val="24"/>
          <w:lang w:eastAsia="ko-KR"/>
        </w:rPr>
        <w:t>, в лице _____________________________________</w:t>
      </w:r>
      <w:r w:rsidRPr="00BF6E8C">
        <w:rPr>
          <w:sz w:val="24"/>
          <w:szCs w:val="24"/>
        </w:rPr>
        <w:t>, действующего на основании _______________________________</w:t>
      </w:r>
      <w:r w:rsidRPr="00BF6E8C">
        <w:rPr>
          <w:rFonts w:eastAsia="Batang"/>
          <w:sz w:val="24"/>
          <w:szCs w:val="24"/>
          <w:lang w:eastAsia="ko-KR"/>
        </w:rPr>
        <w:t>, с другой стороны, согласовали и подписали настоящую Спецификацию к Д</w:t>
      </w:r>
      <w:r w:rsidRPr="00BF6E8C">
        <w:rPr>
          <w:rFonts w:eastAsia="Batang"/>
          <w:bCs/>
          <w:sz w:val="24"/>
          <w:szCs w:val="24"/>
          <w:lang w:eastAsia="ko-KR"/>
        </w:rPr>
        <w:t xml:space="preserve">оговору </w:t>
      </w:r>
      <w:r w:rsidRPr="00BF6E8C">
        <w:rPr>
          <w:rFonts w:eastAsia="Batang"/>
          <w:sz w:val="24"/>
          <w:szCs w:val="24"/>
          <w:lang w:eastAsia="ko-KR"/>
        </w:rPr>
        <w:t>о нижеследующем:</w:t>
      </w:r>
    </w:p>
    <w:p w:rsidR="00BF6E8C" w:rsidRPr="00BF6E8C" w:rsidRDefault="00BF6E8C" w:rsidP="00BF6E8C">
      <w:pPr>
        <w:jc w:val="both"/>
        <w:rPr>
          <w:rFonts w:eastAsia="Batang"/>
          <w:sz w:val="24"/>
          <w:szCs w:val="24"/>
          <w:lang w:eastAsia="ko-KR"/>
        </w:rPr>
      </w:pPr>
    </w:p>
    <w:p w:rsidR="00BF6E8C" w:rsidRPr="00BF6E8C" w:rsidRDefault="00BF6E8C" w:rsidP="00BF6E8C">
      <w:pPr>
        <w:numPr>
          <w:ilvl w:val="0"/>
          <w:numId w:val="25"/>
        </w:numPr>
        <w:tabs>
          <w:tab w:val="left" w:pos="426"/>
        </w:tabs>
        <w:jc w:val="both"/>
        <w:rPr>
          <w:rFonts w:eastAsia="Batang"/>
          <w:sz w:val="24"/>
          <w:szCs w:val="24"/>
          <w:lang w:eastAsia="ko-KR"/>
        </w:rPr>
      </w:pPr>
      <w:r w:rsidRPr="00BF6E8C">
        <w:rPr>
          <w:rFonts w:eastAsia="Batang"/>
          <w:sz w:val="24"/>
          <w:szCs w:val="24"/>
          <w:lang w:eastAsia="ko-KR"/>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w:t>
      </w:r>
    </w:p>
    <w:tbl>
      <w:tblPr>
        <w:tblpPr w:leftFromText="180" w:rightFromText="180" w:vertAnchor="text" w:horzAnchor="margin" w:tblpY="185"/>
        <w:tblW w:w="9629" w:type="dxa"/>
        <w:tblLayout w:type="fixed"/>
        <w:tblLook w:val="0000" w:firstRow="0" w:lastRow="0" w:firstColumn="0" w:lastColumn="0" w:noHBand="0" w:noVBand="0"/>
      </w:tblPr>
      <w:tblGrid>
        <w:gridCol w:w="392"/>
        <w:gridCol w:w="3284"/>
        <w:gridCol w:w="992"/>
        <w:gridCol w:w="1418"/>
        <w:gridCol w:w="1559"/>
        <w:gridCol w:w="1984"/>
      </w:tblGrid>
      <w:tr w:rsidR="00BF6E8C" w:rsidRPr="00BF6E8C" w:rsidTr="000F0807">
        <w:trPr>
          <w:trHeight w:val="525"/>
        </w:trPr>
        <w:tc>
          <w:tcPr>
            <w:tcW w:w="392" w:type="dxa"/>
            <w:tcBorders>
              <w:top w:val="single" w:sz="8" w:space="0" w:color="auto"/>
              <w:left w:val="single" w:sz="8" w:space="0" w:color="auto"/>
              <w:bottom w:val="single" w:sz="4" w:space="0" w:color="auto"/>
              <w:right w:val="single" w:sz="4" w:space="0" w:color="auto"/>
            </w:tcBorders>
            <w:vAlign w:val="center"/>
          </w:tcPr>
          <w:p w:rsidR="00BF6E8C" w:rsidRPr="00BF6E8C" w:rsidRDefault="00BF6E8C" w:rsidP="000F0807">
            <w:pPr>
              <w:suppressAutoHyphens/>
              <w:ind w:hanging="41"/>
              <w:jc w:val="center"/>
              <w:rPr>
                <w:rFonts w:eastAsia="Batang"/>
                <w:b/>
                <w:bCs/>
                <w:sz w:val="24"/>
                <w:szCs w:val="24"/>
                <w:lang w:eastAsia="ko-KR"/>
              </w:rPr>
            </w:pPr>
            <w:r w:rsidRPr="00BF6E8C">
              <w:rPr>
                <w:rFonts w:eastAsia="Batang"/>
                <w:b/>
                <w:bCs/>
                <w:sz w:val="24"/>
                <w:szCs w:val="24"/>
                <w:lang w:eastAsia="ko-KR"/>
              </w:rPr>
              <w:t>№ п/п</w:t>
            </w:r>
          </w:p>
        </w:tc>
        <w:tc>
          <w:tcPr>
            <w:tcW w:w="3284" w:type="dxa"/>
            <w:tcBorders>
              <w:top w:val="single" w:sz="8" w:space="0" w:color="auto"/>
              <w:left w:val="single" w:sz="8" w:space="0" w:color="auto"/>
              <w:bottom w:val="single" w:sz="4" w:space="0" w:color="auto"/>
              <w:right w:val="single" w:sz="4" w:space="0" w:color="auto"/>
            </w:tcBorders>
            <w:shd w:val="clear" w:color="auto" w:fill="auto"/>
            <w:vAlign w:val="center"/>
          </w:tcPr>
          <w:p w:rsidR="00BF6E8C" w:rsidRPr="00BF6E8C" w:rsidRDefault="00BF6E8C" w:rsidP="000F0807">
            <w:pPr>
              <w:suppressAutoHyphens/>
              <w:ind w:firstLine="28"/>
              <w:jc w:val="center"/>
              <w:rPr>
                <w:rFonts w:eastAsia="Batang"/>
                <w:b/>
                <w:bCs/>
                <w:sz w:val="24"/>
                <w:szCs w:val="24"/>
                <w:lang w:eastAsia="ko-KR"/>
              </w:rPr>
            </w:pPr>
            <w:r w:rsidRPr="00BF6E8C">
              <w:rPr>
                <w:rFonts w:eastAsia="Batang"/>
                <w:b/>
                <w:bCs/>
                <w:sz w:val="24"/>
                <w:szCs w:val="24"/>
                <w:lang w:eastAsia="ko-KR"/>
              </w:rPr>
              <w:t xml:space="preserve">Наименование товара </w:t>
            </w:r>
          </w:p>
          <w:p w:rsidR="00BF6E8C" w:rsidRPr="00BF6E8C" w:rsidRDefault="00BF6E8C" w:rsidP="000F0807">
            <w:pPr>
              <w:suppressAutoHyphens/>
              <w:ind w:firstLine="28"/>
              <w:jc w:val="center"/>
              <w:rPr>
                <w:rFonts w:eastAsia="Batang"/>
                <w:b/>
                <w:bCs/>
                <w:sz w:val="24"/>
                <w:szCs w:val="24"/>
                <w:lang w:eastAsia="ko-KR"/>
              </w:rPr>
            </w:pPr>
          </w:p>
        </w:tc>
        <w:tc>
          <w:tcPr>
            <w:tcW w:w="992" w:type="dxa"/>
            <w:tcBorders>
              <w:top w:val="single" w:sz="8" w:space="0" w:color="auto"/>
              <w:left w:val="nil"/>
              <w:bottom w:val="single" w:sz="4" w:space="0" w:color="auto"/>
              <w:right w:val="nil"/>
            </w:tcBorders>
            <w:vAlign w:val="center"/>
          </w:tcPr>
          <w:p w:rsidR="00BF6E8C" w:rsidRPr="00BF6E8C" w:rsidRDefault="00BF6E8C" w:rsidP="000F0807">
            <w:pPr>
              <w:suppressAutoHyphens/>
              <w:ind w:hanging="5"/>
              <w:jc w:val="center"/>
              <w:rPr>
                <w:rFonts w:eastAsia="Batang"/>
                <w:b/>
                <w:bCs/>
                <w:sz w:val="24"/>
                <w:szCs w:val="24"/>
                <w:lang w:eastAsia="ko-KR"/>
              </w:rPr>
            </w:pPr>
            <w:r w:rsidRPr="00BF6E8C">
              <w:rPr>
                <w:rFonts w:eastAsia="Batang"/>
                <w:b/>
                <w:bCs/>
                <w:sz w:val="24"/>
                <w:szCs w:val="24"/>
                <w:lang w:eastAsia="ko-KR"/>
              </w:rPr>
              <w:t>Кол-во</w:t>
            </w:r>
          </w:p>
          <w:p w:rsidR="00BF6E8C" w:rsidRPr="00BF6E8C" w:rsidRDefault="00BF6E8C" w:rsidP="000F0807">
            <w:pPr>
              <w:suppressAutoHyphens/>
              <w:ind w:hanging="5"/>
              <w:jc w:val="center"/>
              <w:rPr>
                <w:rFonts w:eastAsia="Batang"/>
                <w:b/>
                <w:bCs/>
                <w:sz w:val="24"/>
                <w:szCs w:val="24"/>
                <w:lang w:val="en-US" w:eastAsia="ko-KR"/>
              </w:rPr>
            </w:pPr>
            <w:r w:rsidRPr="00BF6E8C">
              <w:rPr>
                <w:rFonts w:eastAsia="Batang"/>
                <w:b/>
                <w:bCs/>
                <w:sz w:val="24"/>
                <w:szCs w:val="24"/>
                <w:lang w:eastAsia="ko-KR"/>
              </w:rPr>
              <w:t>лицензий* (шт.)</w:t>
            </w:r>
          </w:p>
        </w:tc>
        <w:tc>
          <w:tcPr>
            <w:tcW w:w="1418" w:type="dxa"/>
            <w:tcBorders>
              <w:top w:val="single" w:sz="4" w:space="0" w:color="auto"/>
              <w:left w:val="single" w:sz="4" w:space="0" w:color="auto"/>
              <w:bottom w:val="single" w:sz="4" w:space="0" w:color="auto"/>
              <w:right w:val="single" w:sz="4" w:space="0" w:color="auto"/>
            </w:tcBorders>
          </w:tcPr>
          <w:p w:rsidR="00BF6E8C" w:rsidRPr="00BF6E8C" w:rsidRDefault="00BF6E8C" w:rsidP="000F0807">
            <w:pPr>
              <w:suppressAutoHyphens/>
              <w:ind w:hanging="5"/>
              <w:jc w:val="center"/>
              <w:rPr>
                <w:rFonts w:eastAsia="Batang"/>
                <w:b/>
                <w:bCs/>
                <w:sz w:val="24"/>
                <w:szCs w:val="24"/>
                <w:lang w:eastAsia="ko-KR"/>
              </w:rPr>
            </w:pPr>
            <w:r w:rsidRPr="00BF6E8C">
              <w:rPr>
                <w:rFonts w:eastAsia="Batang"/>
                <w:b/>
                <w:bCs/>
                <w:sz w:val="24"/>
                <w:szCs w:val="24"/>
                <w:lang w:eastAsia="ko-KR"/>
              </w:rPr>
              <w:t>Срок использования**</w:t>
            </w:r>
          </w:p>
        </w:tc>
        <w:tc>
          <w:tcPr>
            <w:tcW w:w="1559" w:type="dxa"/>
            <w:tcBorders>
              <w:top w:val="single" w:sz="8" w:space="0" w:color="auto"/>
              <w:left w:val="nil"/>
              <w:bottom w:val="single" w:sz="4" w:space="0" w:color="auto"/>
              <w:right w:val="single" w:sz="4" w:space="0" w:color="auto"/>
            </w:tcBorders>
            <w:vAlign w:val="center"/>
          </w:tcPr>
          <w:p w:rsidR="00BF6E8C" w:rsidRPr="00BF6E8C" w:rsidRDefault="00BF6E8C" w:rsidP="000F0807">
            <w:pPr>
              <w:suppressAutoHyphens/>
              <w:ind w:hanging="5"/>
              <w:jc w:val="center"/>
              <w:rPr>
                <w:rFonts w:eastAsia="Batang"/>
                <w:b/>
                <w:bCs/>
                <w:sz w:val="24"/>
                <w:szCs w:val="24"/>
                <w:lang w:eastAsia="ko-KR"/>
              </w:rPr>
            </w:pPr>
            <w:r w:rsidRPr="00BF6E8C">
              <w:rPr>
                <w:rFonts w:eastAsia="Batang"/>
                <w:b/>
                <w:bCs/>
                <w:sz w:val="24"/>
                <w:szCs w:val="24"/>
                <w:lang w:eastAsia="ko-KR"/>
              </w:rPr>
              <w:t>Цена (руб.)</w:t>
            </w:r>
          </w:p>
        </w:tc>
        <w:tc>
          <w:tcPr>
            <w:tcW w:w="1984" w:type="dxa"/>
            <w:tcBorders>
              <w:top w:val="single" w:sz="8" w:space="0" w:color="auto"/>
              <w:left w:val="nil"/>
              <w:bottom w:val="single" w:sz="4" w:space="0" w:color="auto"/>
              <w:right w:val="single" w:sz="4" w:space="0" w:color="auto"/>
            </w:tcBorders>
            <w:vAlign w:val="center"/>
          </w:tcPr>
          <w:p w:rsidR="00BF6E8C" w:rsidRPr="00BF6E8C" w:rsidRDefault="00BF6E8C" w:rsidP="000F0807">
            <w:pPr>
              <w:suppressAutoHyphens/>
              <w:ind w:hanging="5"/>
              <w:jc w:val="center"/>
              <w:rPr>
                <w:rFonts w:eastAsia="Batang"/>
                <w:b/>
                <w:bCs/>
                <w:sz w:val="24"/>
                <w:szCs w:val="24"/>
                <w:lang w:eastAsia="ko-KR"/>
              </w:rPr>
            </w:pPr>
            <w:r w:rsidRPr="00BF6E8C">
              <w:rPr>
                <w:rFonts w:eastAsia="Batang"/>
                <w:b/>
                <w:bCs/>
                <w:sz w:val="24"/>
                <w:szCs w:val="24"/>
                <w:lang w:eastAsia="ko-KR"/>
              </w:rPr>
              <w:t>Стоимость (руб.)</w:t>
            </w:r>
          </w:p>
        </w:tc>
      </w:tr>
      <w:tr w:rsidR="00BF6E8C" w:rsidRPr="00BF6E8C" w:rsidTr="000F0807">
        <w:trPr>
          <w:trHeight w:val="255"/>
        </w:trPr>
        <w:tc>
          <w:tcPr>
            <w:tcW w:w="392" w:type="dxa"/>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suppressAutoHyphens/>
              <w:ind w:hanging="41"/>
              <w:jc w:val="center"/>
              <w:rPr>
                <w:rFonts w:eastAsia="Batang"/>
                <w:sz w:val="24"/>
                <w:szCs w:val="24"/>
                <w:lang w:eastAsia="ko-KR"/>
              </w:rPr>
            </w:pPr>
            <w:r w:rsidRPr="00BF6E8C">
              <w:rPr>
                <w:rFonts w:eastAsia="Batang"/>
                <w:sz w:val="24"/>
                <w:szCs w:val="24"/>
                <w:lang w:eastAsia="ko-KR"/>
              </w:rPr>
              <w:t>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E8C" w:rsidRPr="00BF6E8C" w:rsidRDefault="00BF6E8C" w:rsidP="000F0807">
            <w:pPr>
              <w:outlineLvl w:val="1"/>
              <w:rPr>
                <w:sz w:val="24"/>
                <w:szCs w:val="24"/>
                <w:lang w:val="en-US"/>
              </w:rPr>
            </w:pPr>
            <w:r w:rsidRPr="00BF6E8C">
              <w:rPr>
                <w:color w:val="000000"/>
                <w:sz w:val="24"/>
                <w:szCs w:val="24"/>
              </w:rPr>
              <w:t>1</w:t>
            </w:r>
            <w:proofErr w:type="gramStart"/>
            <w:r w:rsidRPr="00BF6E8C">
              <w:rPr>
                <w:color w:val="000000"/>
                <w:sz w:val="24"/>
                <w:szCs w:val="24"/>
              </w:rPr>
              <w:t>С:Предприятие</w:t>
            </w:r>
            <w:proofErr w:type="gramEnd"/>
            <w:r w:rsidRPr="00BF6E8C">
              <w:rPr>
                <w:color w:val="000000"/>
                <w:sz w:val="24"/>
                <w:szCs w:val="24"/>
              </w:rPr>
              <w:t xml:space="preserve"> 8 КОРП. Клиентская лицензия на 100 рабочих мест. Электронная поставка (арт. 2900001916110) (Апгрейд с 1С:Предприятие 8 ПРОФ. Клиентская лицензия на 100 рабочих мест) </w:t>
            </w:r>
          </w:p>
        </w:tc>
        <w:tc>
          <w:tcPr>
            <w:tcW w:w="992" w:type="dxa"/>
            <w:tcBorders>
              <w:top w:val="single" w:sz="4" w:space="0" w:color="auto"/>
              <w:left w:val="nil"/>
              <w:bottom w:val="single" w:sz="4" w:space="0" w:color="auto"/>
              <w:right w:val="nil"/>
            </w:tcBorders>
            <w:vAlign w:val="center"/>
          </w:tcPr>
          <w:p w:rsidR="00BF6E8C" w:rsidRPr="00BF6E8C" w:rsidRDefault="00BF6E8C" w:rsidP="000F0807">
            <w:pPr>
              <w:pStyle w:val="aff2"/>
              <w:jc w:val="center"/>
              <w:rPr>
                <w:rFonts w:ascii="Times New Roman" w:eastAsia="Times New Roman" w:hAnsi="Times New Roman"/>
                <w:sz w:val="24"/>
                <w:szCs w:val="24"/>
                <w:lang w:eastAsia="ru-RU"/>
              </w:rPr>
            </w:pPr>
            <w:r w:rsidRPr="00BF6E8C">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jc w:val="center"/>
              <w:rPr>
                <w:color w:val="000000"/>
                <w:sz w:val="24"/>
                <w:szCs w:val="24"/>
              </w:rPr>
            </w:pPr>
            <w:r w:rsidRPr="00BF6E8C">
              <w:rPr>
                <w:color w:val="000000"/>
                <w:sz w:val="24"/>
                <w:szCs w:val="24"/>
              </w:rPr>
              <w:t>бессрочно</w:t>
            </w:r>
          </w:p>
        </w:tc>
        <w:tc>
          <w:tcPr>
            <w:tcW w:w="1559" w:type="dxa"/>
            <w:tcBorders>
              <w:top w:val="single" w:sz="4" w:space="0" w:color="auto"/>
              <w:left w:val="nil"/>
              <w:bottom w:val="single" w:sz="4" w:space="0" w:color="auto"/>
              <w:right w:val="single" w:sz="4" w:space="0" w:color="auto"/>
            </w:tcBorders>
            <w:vAlign w:val="center"/>
          </w:tcPr>
          <w:p w:rsidR="00BF6E8C" w:rsidRPr="00BF6E8C" w:rsidRDefault="00BF6E8C" w:rsidP="000F0807">
            <w:pPr>
              <w:ind w:firstLine="34"/>
              <w:jc w:val="center"/>
              <w:rPr>
                <w:rFonts w:eastAsia="Batang"/>
                <w:sz w:val="24"/>
                <w:szCs w:val="24"/>
                <w:lang w:eastAsia="ko-KR"/>
              </w:rPr>
            </w:pPr>
          </w:p>
        </w:tc>
        <w:tc>
          <w:tcPr>
            <w:tcW w:w="1984" w:type="dxa"/>
            <w:tcBorders>
              <w:top w:val="single" w:sz="4" w:space="0" w:color="auto"/>
              <w:left w:val="nil"/>
              <w:bottom w:val="single" w:sz="4" w:space="0" w:color="auto"/>
              <w:right w:val="single" w:sz="4" w:space="0" w:color="auto"/>
            </w:tcBorders>
            <w:vAlign w:val="center"/>
          </w:tcPr>
          <w:p w:rsidR="00BF6E8C" w:rsidRPr="00BF6E8C" w:rsidRDefault="00BF6E8C" w:rsidP="000F0807">
            <w:pPr>
              <w:ind w:firstLine="33"/>
              <w:jc w:val="center"/>
              <w:rPr>
                <w:rFonts w:eastAsia="Batang"/>
                <w:sz w:val="24"/>
                <w:szCs w:val="24"/>
                <w:lang w:eastAsia="ko-KR"/>
              </w:rPr>
            </w:pPr>
          </w:p>
        </w:tc>
      </w:tr>
      <w:tr w:rsidR="00BF6E8C" w:rsidRPr="00BF6E8C" w:rsidTr="000F0807">
        <w:trPr>
          <w:trHeight w:val="255"/>
        </w:trPr>
        <w:tc>
          <w:tcPr>
            <w:tcW w:w="392" w:type="dxa"/>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suppressAutoHyphens/>
              <w:ind w:hanging="41"/>
              <w:jc w:val="center"/>
              <w:rPr>
                <w:rFonts w:eastAsia="Batang"/>
                <w:sz w:val="24"/>
                <w:szCs w:val="24"/>
                <w:lang w:eastAsia="ko-KR"/>
              </w:rPr>
            </w:pPr>
            <w:r w:rsidRPr="00BF6E8C">
              <w:rPr>
                <w:rFonts w:eastAsia="Batang"/>
                <w:sz w:val="24"/>
                <w:szCs w:val="24"/>
                <w:lang w:eastAsia="ko-KR"/>
              </w:rPr>
              <w:t>2</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E8C" w:rsidRPr="00BF6E8C" w:rsidRDefault="00BF6E8C" w:rsidP="000F0807">
            <w:pPr>
              <w:outlineLvl w:val="1"/>
              <w:rPr>
                <w:sz w:val="24"/>
                <w:szCs w:val="24"/>
              </w:rPr>
            </w:pPr>
            <w:r w:rsidRPr="00BF6E8C">
              <w:rPr>
                <w:color w:val="000000"/>
                <w:sz w:val="24"/>
                <w:szCs w:val="24"/>
              </w:rPr>
              <w:t>1С:Предприятие 8. ITIL Управление информационными технологиями предприятия ПРОФ. Электронная поставка (арт. 2900001977760)</w:t>
            </w:r>
          </w:p>
        </w:tc>
        <w:tc>
          <w:tcPr>
            <w:tcW w:w="992" w:type="dxa"/>
            <w:tcBorders>
              <w:top w:val="single" w:sz="4" w:space="0" w:color="auto"/>
              <w:left w:val="nil"/>
              <w:bottom w:val="single" w:sz="4" w:space="0" w:color="auto"/>
              <w:right w:val="nil"/>
            </w:tcBorders>
            <w:vAlign w:val="center"/>
          </w:tcPr>
          <w:p w:rsidR="00BF6E8C" w:rsidRPr="00BF6E8C" w:rsidRDefault="00BF6E8C" w:rsidP="000F0807">
            <w:pPr>
              <w:pStyle w:val="aff2"/>
              <w:jc w:val="center"/>
              <w:rPr>
                <w:rFonts w:ascii="Times New Roman" w:eastAsia="Times New Roman" w:hAnsi="Times New Roman"/>
                <w:sz w:val="24"/>
                <w:szCs w:val="24"/>
                <w:lang w:eastAsia="ru-RU"/>
              </w:rPr>
            </w:pPr>
            <w:r w:rsidRPr="00BF6E8C">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jc w:val="center"/>
              <w:rPr>
                <w:color w:val="000000"/>
                <w:sz w:val="24"/>
                <w:szCs w:val="24"/>
              </w:rPr>
            </w:pPr>
            <w:r w:rsidRPr="00BF6E8C">
              <w:rPr>
                <w:color w:val="000000"/>
                <w:sz w:val="24"/>
                <w:szCs w:val="24"/>
              </w:rPr>
              <w:t>бессрочно</w:t>
            </w:r>
          </w:p>
        </w:tc>
        <w:tc>
          <w:tcPr>
            <w:tcW w:w="1559" w:type="dxa"/>
            <w:tcBorders>
              <w:top w:val="single" w:sz="4" w:space="0" w:color="auto"/>
              <w:left w:val="nil"/>
              <w:bottom w:val="single" w:sz="4" w:space="0" w:color="auto"/>
              <w:right w:val="single" w:sz="4" w:space="0" w:color="auto"/>
            </w:tcBorders>
            <w:vAlign w:val="center"/>
          </w:tcPr>
          <w:p w:rsidR="00BF6E8C" w:rsidRPr="00BF6E8C" w:rsidRDefault="00BF6E8C" w:rsidP="000F0807">
            <w:pPr>
              <w:ind w:firstLine="34"/>
              <w:jc w:val="center"/>
              <w:rPr>
                <w:rFonts w:eastAsia="Batang"/>
                <w:sz w:val="24"/>
                <w:szCs w:val="24"/>
                <w:lang w:eastAsia="ko-KR"/>
              </w:rPr>
            </w:pPr>
          </w:p>
        </w:tc>
        <w:tc>
          <w:tcPr>
            <w:tcW w:w="1984" w:type="dxa"/>
            <w:tcBorders>
              <w:top w:val="single" w:sz="4" w:space="0" w:color="auto"/>
              <w:left w:val="nil"/>
              <w:bottom w:val="single" w:sz="4" w:space="0" w:color="auto"/>
              <w:right w:val="single" w:sz="4" w:space="0" w:color="auto"/>
            </w:tcBorders>
            <w:vAlign w:val="center"/>
          </w:tcPr>
          <w:p w:rsidR="00BF6E8C" w:rsidRPr="00BF6E8C" w:rsidRDefault="00BF6E8C" w:rsidP="000F0807">
            <w:pPr>
              <w:ind w:firstLine="33"/>
              <w:jc w:val="center"/>
              <w:rPr>
                <w:rFonts w:eastAsia="Batang"/>
                <w:sz w:val="24"/>
                <w:szCs w:val="24"/>
                <w:lang w:eastAsia="ko-KR"/>
              </w:rPr>
            </w:pPr>
          </w:p>
        </w:tc>
      </w:tr>
      <w:tr w:rsidR="00BF6E8C" w:rsidRPr="00BF6E8C" w:rsidTr="000F0807">
        <w:trPr>
          <w:trHeight w:val="255"/>
        </w:trPr>
        <w:tc>
          <w:tcPr>
            <w:tcW w:w="392" w:type="dxa"/>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suppressAutoHyphens/>
              <w:ind w:hanging="41"/>
              <w:jc w:val="center"/>
              <w:rPr>
                <w:rFonts w:eastAsia="Batang"/>
                <w:sz w:val="24"/>
                <w:szCs w:val="24"/>
                <w:lang w:eastAsia="ko-KR"/>
              </w:rPr>
            </w:pPr>
            <w:r w:rsidRPr="00BF6E8C">
              <w:rPr>
                <w:rFonts w:eastAsia="Batang"/>
                <w:sz w:val="24"/>
                <w:szCs w:val="24"/>
                <w:lang w:eastAsia="ko-KR"/>
              </w:rPr>
              <w:t>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E8C" w:rsidRPr="00BF6E8C" w:rsidRDefault="00BF6E8C" w:rsidP="000F0807">
            <w:pPr>
              <w:outlineLvl w:val="1"/>
              <w:rPr>
                <w:sz w:val="24"/>
                <w:szCs w:val="24"/>
              </w:rPr>
            </w:pPr>
            <w:r w:rsidRPr="00BF6E8C">
              <w:rPr>
                <w:color w:val="000000"/>
                <w:sz w:val="24"/>
                <w:szCs w:val="24"/>
              </w:rPr>
              <w:t>1</w:t>
            </w:r>
            <w:proofErr w:type="gramStart"/>
            <w:r w:rsidRPr="00BF6E8C">
              <w:rPr>
                <w:color w:val="000000"/>
                <w:sz w:val="24"/>
                <w:szCs w:val="24"/>
              </w:rPr>
              <w:t>С:Предприятие</w:t>
            </w:r>
            <w:proofErr w:type="gramEnd"/>
            <w:r w:rsidRPr="00BF6E8C">
              <w:rPr>
                <w:color w:val="000000"/>
                <w:sz w:val="24"/>
                <w:szCs w:val="24"/>
              </w:rPr>
              <w:t xml:space="preserve"> 8 ПРОФ. Клиентская лицензия на 50 рабочих мест. Электронная поставка (арт. 2900001833554)</w:t>
            </w:r>
          </w:p>
        </w:tc>
        <w:tc>
          <w:tcPr>
            <w:tcW w:w="992" w:type="dxa"/>
            <w:tcBorders>
              <w:top w:val="single" w:sz="4" w:space="0" w:color="auto"/>
              <w:left w:val="nil"/>
              <w:bottom w:val="single" w:sz="4" w:space="0" w:color="auto"/>
              <w:right w:val="nil"/>
            </w:tcBorders>
            <w:vAlign w:val="center"/>
          </w:tcPr>
          <w:p w:rsidR="00BF6E8C" w:rsidRPr="00BF6E8C" w:rsidRDefault="00BF6E8C" w:rsidP="000F0807">
            <w:pPr>
              <w:pStyle w:val="aff2"/>
              <w:jc w:val="center"/>
              <w:rPr>
                <w:rFonts w:ascii="Times New Roman" w:eastAsia="Times New Roman" w:hAnsi="Times New Roman"/>
                <w:sz w:val="24"/>
                <w:szCs w:val="24"/>
                <w:lang w:eastAsia="ru-RU"/>
              </w:rPr>
            </w:pPr>
            <w:r w:rsidRPr="00BF6E8C">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jc w:val="center"/>
              <w:rPr>
                <w:color w:val="000000"/>
                <w:sz w:val="24"/>
                <w:szCs w:val="24"/>
              </w:rPr>
            </w:pPr>
            <w:r w:rsidRPr="00BF6E8C">
              <w:rPr>
                <w:color w:val="000000"/>
                <w:sz w:val="24"/>
                <w:szCs w:val="24"/>
              </w:rPr>
              <w:t>бессрочно</w:t>
            </w:r>
          </w:p>
        </w:tc>
        <w:tc>
          <w:tcPr>
            <w:tcW w:w="1559" w:type="dxa"/>
            <w:tcBorders>
              <w:top w:val="single" w:sz="4" w:space="0" w:color="auto"/>
              <w:left w:val="nil"/>
              <w:bottom w:val="single" w:sz="4" w:space="0" w:color="auto"/>
              <w:right w:val="single" w:sz="4" w:space="0" w:color="auto"/>
            </w:tcBorders>
            <w:vAlign w:val="center"/>
          </w:tcPr>
          <w:p w:rsidR="00BF6E8C" w:rsidRPr="00BF6E8C" w:rsidRDefault="00BF6E8C" w:rsidP="000F0807">
            <w:pPr>
              <w:ind w:firstLine="34"/>
              <w:jc w:val="center"/>
              <w:rPr>
                <w:rFonts w:eastAsia="Batang"/>
                <w:sz w:val="24"/>
                <w:szCs w:val="24"/>
                <w:lang w:eastAsia="ko-KR"/>
              </w:rPr>
            </w:pPr>
          </w:p>
        </w:tc>
        <w:tc>
          <w:tcPr>
            <w:tcW w:w="1984" w:type="dxa"/>
            <w:tcBorders>
              <w:top w:val="single" w:sz="4" w:space="0" w:color="auto"/>
              <w:left w:val="nil"/>
              <w:bottom w:val="single" w:sz="4" w:space="0" w:color="auto"/>
              <w:right w:val="single" w:sz="4" w:space="0" w:color="auto"/>
            </w:tcBorders>
            <w:vAlign w:val="center"/>
          </w:tcPr>
          <w:p w:rsidR="00BF6E8C" w:rsidRPr="00BF6E8C" w:rsidRDefault="00BF6E8C" w:rsidP="000F0807">
            <w:pPr>
              <w:ind w:firstLine="33"/>
              <w:jc w:val="center"/>
              <w:rPr>
                <w:rFonts w:eastAsia="Batang"/>
                <w:sz w:val="24"/>
                <w:szCs w:val="24"/>
                <w:lang w:eastAsia="ko-KR"/>
              </w:rPr>
            </w:pPr>
          </w:p>
        </w:tc>
      </w:tr>
      <w:tr w:rsidR="00BF6E8C" w:rsidRPr="00BF6E8C" w:rsidTr="000F0807">
        <w:trPr>
          <w:trHeight w:val="255"/>
        </w:trPr>
        <w:tc>
          <w:tcPr>
            <w:tcW w:w="392" w:type="dxa"/>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suppressAutoHyphens/>
              <w:ind w:hanging="41"/>
              <w:jc w:val="center"/>
              <w:rPr>
                <w:rFonts w:eastAsia="Batang"/>
                <w:sz w:val="24"/>
                <w:szCs w:val="24"/>
                <w:lang w:eastAsia="ko-KR"/>
              </w:rPr>
            </w:pPr>
            <w:r w:rsidRPr="00BF6E8C">
              <w:rPr>
                <w:rFonts w:eastAsia="Batang"/>
                <w:sz w:val="24"/>
                <w:szCs w:val="24"/>
                <w:lang w:eastAsia="ko-KR"/>
              </w:rPr>
              <w:t>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E8C" w:rsidRPr="00BF6E8C" w:rsidRDefault="00BF6E8C" w:rsidP="000F0807">
            <w:pPr>
              <w:outlineLvl w:val="1"/>
              <w:rPr>
                <w:sz w:val="24"/>
                <w:szCs w:val="24"/>
              </w:rPr>
            </w:pPr>
            <w:r w:rsidRPr="00BF6E8C">
              <w:rPr>
                <w:color w:val="000000"/>
                <w:sz w:val="24"/>
                <w:szCs w:val="24"/>
              </w:rPr>
              <w:t>1</w:t>
            </w:r>
            <w:proofErr w:type="gramStart"/>
            <w:r w:rsidRPr="00BF6E8C">
              <w:rPr>
                <w:color w:val="000000"/>
                <w:sz w:val="24"/>
                <w:szCs w:val="24"/>
              </w:rPr>
              <w:t>С:Предприятие</w:t>
            </w:r>
            <w:proofErr w:type="gramEnd"/>
            <w:r w:rsidRPr="00BF6E8C">
              <w:rPr>
                <w:color w:val="000000"/>
                <w:sz w:val="24"/>
                <w:szCs w:val="24"/>
              </w:rPr>
              <w:t xml:space="preserve"> 8 КОРП. Клиентская лицензия на 100 рабочих мест. Электронная поставка (арт. 2900001916110)</w:t>
            </w:r>
          </w:p>
        </w:tc>
        <w:tc>
          <w:tcPr>
            <w:tcW w:w="992" w:type="dxa"/>
            <w:tcBorders>
              <w:top w:val="single" w:sz="4" w:space="0" w:color="auto"/>
              <w:left w:val="nil"/>
              <w:bottom w:val="single" w:sz="4" w:space="0" w:color="auto"/>
              <w:right w:val="nil"/>
            </w:tcBorders>
            <w:vAlign w:val="center"/>
          </w:tcPr>
          <w:p w:rsidR="00BF6E8C" w:rsidRPr="00BF6E8C" w:rsidRDefault="00BF6E8C" w:rsidP="000F0807">
            <w:pPr>
              <w:pStyle w:val="aff2"/>
              <w:jc w:val="center"/>
              <w:rPr>
                <w:rFonts w:ascii="Times New Roman" w:eastAsia="Times New Roman" w:hAnsi="Times New Roman"/>
                <w:sz w:val="24"/>
                <w:szCs w:val="24"/>
                <w:lang w:eastAsia="ru-RU"/>
              </w:rPr>
            </w:pPr>
            <w:r w:rsidRPr="00BF6E8C">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jc w:val="center"/>
              <w:rPr>
                <w:color w:val="000000"/>
                <w:sz w:val="24"/>
                <w:szCs w:val="24"/>
              </w:rPr>
            </w:pPr>
            <w:r w:rsidRPr="00BF6E8C">
              <w:rPr>
                <w:color w:val="000000"/>
                <w:sz w:val="24"/>
                <w:szCs w:val="24"/>
              </w:rPr>
              <w:t>бессрочно</w:t>
            </w:r>
          </w:p>
        </w:tc>
        <w:tc>
          <w:tcPr>
            <w:tcW w:w="1559" w:type="dxa"/>
            <w:tcBorders>
              <w:top w:val="single" w:sz="4" w:space="0" w:color="auto"/>
              <w:left w:val="nil"/>
              <w:bottom w:val="single" w:sz="4" w:space="0" w:color="auto"/>
              <w:right w:val="single" w:sz="4" w:space="0" w:color="auto"/>
            </w:tcBorders>
            <w:vAlign w:val="center"/>
          </w:tcPr>
          <w:p w:rsidR="00BF6E8C" w:rsidRPr="00BF6E8C" w:rsidRDefault="00BF6E8C" w:rsidP="000F0807">
            <w:pPr>
              <w:ind w:firstLine="34"/>
              <w:jc w:val="center"/>
              <w:rPr>
                <w:rFonts w:eastAsia="Batang"/>
                <w:sz w:val="24"/>
                <w:szCs w:val="24"/>
                <w:lang w:eastAsia="ko-KR"/>
              </w:rPr>
            </w:pPr>
          </w:p>
        </w:tc>
        <w:tc>
          <w:tcPr>
            <w:tcW w:w="1984" w:type="dxa"/>
            <w:tcBorders>
              <w:top w:val="single" w:sz="4" w:space="0" w:color="auto"/>
              <w:left w:val="nil"/>
              <w:bottom w:val="single" w:sz="4" w:space="0" w:color="auto"/>
              <w:right w:val="single" w:sz="4" w:space="0" w:color="auto"/>
            </w:tcBorders>
            <w:vAlign w:val="center"/>
          </w:tcPr>
          <w:p w:rsidR="00BF6E8C" w:rsidRPr="00BF6E8C" w:rsidRDefault="00BF6E8C" w:rsidP="000F0807">
            <w:pPr>
              <w:ind w:firstLine="33"/>
              <w:jc w:val="center"/>
              <w:rPr>
                <w:rFonts w:eastAsia="Batang"/>
                <w:sz w:val="24"/>
                <w:szCs w:val="24"/>
                <w:lang w:eastAsia="ko-KR"/>
              </w:rPr>
            </w:pPr>
          </w:p>
        </w:tc>
      </w:tr>
      <w:tr w:rsidR="00BF6E8C" w:rsidRPr="00BF6E8C" w:rsidTr="000F0807">
        <w:trPr>
          <w:trHeight w:val="255"/>
        </w:trPr>
        <w:tc>
          <w:tcPr>
            <w:tcW w:w="392" w:type="dxa"/>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suppressAutoHyphens/>
              <w:ind w:hanging="41"/>
              <w:jc w:val="center"/>
              <w:rPr>
                <w:rFonts w:eastAsia="Batang"/>
                <w:sz w:val="24"/>
                <w:szCs w:val="24"/>
                <w:lang w:eastAsia="ko-KR"/>
              </w:rPr>
            </w:pPr>
            <w:r w:rsidRPr="00BF6E8C">
              <w:rPr>
                <w:rFonts w:eastAsia="Batang"/>
                <w:sz w:val="24"/>
                <w:szCs w:val="24"/>
                <w:lang w:eastAsia="ko-KR"/>
              </w:rPr>
              <w:lastRenderedPageBreak/>
              <w:t>5</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E8C" w:rsidRPr="00BF6E8C" w:rsidRDefault="00BF6E8C" w:rsidP="000F0807">
            <w:pPr>
              <w:outlineLvl w:val="1"/>
              <w:rPr>
                <w:sz w:val="24"/>
                <w:szCs w:val="24"/>
              </w:rPr>
            </w:pPr>
            <w:r w:rsidRPr="00BF6E8C">
              <w:rPr>
                <w:color w:val="000000"/>
                <w:sz w:val="24"/>
                <w:szCs w:val="24"/>
              </w:rPr>
              <w:t>1</w:t>
            </w:r>
            <w:proofErr w:type="gramStart"/>
            <w:r w:rsidRPr="00BF6E8C">
              <w:rPr>
                <w:color w:val="000000"/>
                <w:sz w:val="24"/>
                <w:szCs w:val="24"/>
              </w:rPr>
              <w:t>С:Предприятие</w:t>
            </w:r>
            <w:proofErr w:type="gramEnd"/>
            <w:r w:rsidRPr="00BF6E8C">
              <w:rPr>
                <w:color w:val="000000"/>
                <w:sz w:val="24"/>
                <w:szCs w:val="24"/>
              </w:rPr>
              <w:t xml:space="preserve"> 8 КОРП. Клиентская лицензия на 50 рабочих мест. Электронная поставка (арт. 2900001916103)</w:t>
            </w:r>
          </w:p>
        </w:tc>
        <w:tc>
          <w:tcPr>
            <w:tcW w:w="992" w:type="dxa"/>
            <w:tcBorders>
              <w:top w:val="single" w:sz="4" w:space="0" w:color="auto"/>
              <w:left w:val="nil"/>
              <w:bottom w:val="single" w:sz="4" w:space="0" w:color="auto"/>
              <w:right w:val="nil"/>
            </w:tcBorders>
            <w:vAlign w:val="center"/>
          </w:tcPr>
          <w:p w:rsidR="00BF6E8C" w:rsidRPr="00BF6E8C" w:rsidRDefault="00BF6E8C" w:rsidP="000F0807">
            <w:pPr>
              <w:pStyle w:val="aff2"/>
              <w:jc w:val="center"/>
              <w:rPr>
                <w:rFonts w:ascii="Times New Roman" w:eastAsia="Times New Roman" w:hAnsi="Times New Roman"/>
                <w:sz w:val="24"/>
                <w:szCs w:val="24"/>
                <w:lang w:eastAsia="ru-RU"/>
              </w:rPr>
            </w:pPr>
            <w:r w:rsidRPr="00BF6E8C">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jc w:val="center"/>
              <w:rPr>
                <w:color w:val="000000"/>
                <w:sz w:val="24"/>
                <w:szCs w:val="24"/>
              </w:rPr>
            </w:pPr>
            <w:r w:rsidRPr="00BF6E8C">
              <w:rPr>
                <w:color w:val="000000"/>
                <w:sz w:val="24"/>
                <w:szCs w:val="24"/>
              </w:rPr>
              <w:t>бессрочно</w:t>
            </w:r>
          </w:p>
        </w:tc>
        <w:tc>
          <w:tcPr>
            <w:tcW w:w="1559" w:type="dxa"/>
            <w:tcBorders>
              <w:top w:val="single" w:sz="4" w:space="0" w:color="auto"/>
              <w:left w:val="nil"/>
              <w:bottom w:val="single" w:sz="4" w:space="0" w:color="auto"/>
              <w:right w:val="single" w:sz="4" w:space="0" w:color="auto"/>
            </w:tcBorders>
            <w:vAlign w:val="center"/>
          </w:tcPr>
          <w:p w:rsidR="00BF6E8C" w:rsidRPr="00BF6E8C" w:rsidRDefault="00BF6E8C" w:rsidP="000F0807">
            <w:pPr>
              <w:jc w:val="center"/>
              <w:rPr>
                <w:rFonts w:eastAsia="Batang"/>
                <w:sz w:val="24"/>
                <w:szCs w:val="24"/>
                <w:lang w:eastAsia="ko-KR"/>
              </w:rPr>
            </w:pPr>
          </w:p>
        </w:tc>
        <w:tc>
          <w:tcPr>
            <w:tcW w:w="1984" w:type="dxa"/>
            <w:tcBorders>
              <w:top w:val="single" w:sz="4" w:space="0" w:color="auto"/>
              <w:left w:val="nil"/>
              <w:bottom w:val="single" w:sz="4" w:space="0" w:color="auto"/>
              <w:right w:val="single" w:sz="4" w:space="0" w:color="auto"/>
            </w:tcBorders>
            <w:vAlign w:val="center"/>
          </w:tcPr>
          <w:p w:rsidR="00BF6E8C" w:rsidRPr="00BF6E8C" w:rsidRDefault="00BF6E8C" w:rsidP="000F0807">
            <w:pPr>
              <w:ind w:firstLine="33"/>
              <w:jc w:val="center"/>
              <w:rPr>
                <w:rFonts w:eastAsia="Batang"/>
                <w:sz w:val="24"/>
                <w:szCs w:val="24"/>
                <w:lang w:eastAsia="ko-KR"/>
              </w:rPr>
            </w:pPr>
          </w:p>
        </w:tc>
      </w:tr>
      <w:tr w:rsidR="00BF6E8C" w:rsidRPr="00BF6E8C" w:rsidTr="000F0807">
        <w:trPr>
          <w:trHeight w:val="270"/>
        </w:trPr>
        <w:tc>
          <w:tcPr>
            <w:tcW w:w="7645" w:type="dxa"/>
            <w:gridSpan w:val="5"/>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suppressAutoHyphens/>
              <w:ind w:firstLine="13"/>
              <w:jc w:val="center"/>
              <w:rPr>
                <w:rFonts w:eastAsia="Batang"/>
                <w:sz w:val="24"/>
                <w:szCs w:val="24"/>
                <w:lang w:eastAsia="ko-KR"/>
              </w:rPr>
            </w:pPr>
            <w:r w:rsidRPr="00BF6E8C">
              <w:rPr>
                <w:rFonts w:eastAsia="Batang"/>
                <w:b/>
                <w:sz w:val="24"/>
                <w:szCs w:val="24"/>
                <w:lang w:eastAsia="ko-KR"/>
              </w:rPr>
              <w:t>ИТОГО без НДС</w:t>
            </w:r>
          </w:p>
        </w:tc>
        <w:tc>
          <w:tcPr>
            <w:tcW w:w="1984" w:type="dxa"/>
            <w:tcBorders>
              <w:top w:val="single" w:sz="4" w:space="0" w:color="auto"/>
              <w:left w:val="nil"/>
              <w:bottom w:val="single" w:sz="4" w:space="0" w:color="auto"/>
              <w:right w:val="single" w:sz="4" w:space="0" w:color="auto"/>
            </w:tcBorders>
            <w:vAlign w:val="center"/>
          </w:tcPr>
          <w:p w:rsidR="00BF6E8C" w:rsidRPr="00BF6E8C" w:rsidRDefault="00BF6E8C" w:rsidP="000F0807">
            <w:pPr>
              <w:suppressAutoHyphens/>
              <w:ind w:firstLine="13"/>
              <w:jc w:val="center"/>
              <w:rPr>
                <w:rFonts w:eastAsia="Batang"/>
                <w:b/>
                <w:sz w:val="24"/>
                <w:szCs w:val="24"/>
                <w:lang w:eastAsia="ko-KR"/>
              </w:rPr>
            </w:pPr>
          </w:p>
        </w:tc>
      </w:tr>
    </w:tbl>
    <w:p w:rsidR="00BF6E8C" w:rsidRPr="00BF6E8C" w:rsidRDefault="00BF6E8C" w:rsidP="00BF6E8C">
      <w:pPr>
        <w:tabs>
          <w:tab w:val="left" w:pos="426"/>
        </w:tabs>
        <w:jc w:val="both"/>
        <w:rPr>
          <w:rFonts w:eastAsia="Batang"/>
          <w:b/>
          <w:sz w:val="24"/>
          <w:szCs w:val="24"/>
          <w:lang w:eastAsia="ko-KR"/>
        </w:rPr>
      </w:pPr>
    </w:p>
    <w:p w:rsidR="00BF6E8C" w:rsidRPr="00BF6E8C" w:rsidRDefault="00BF6E8C" w:rsidP="00BF6E8C">
      <w:pPr>
        <w:tabs>
          <w:tab w:val="left" w:pos="426"/>
        </w:tabs>
        <w:jc w:val="both"/>
        <w:rPr>
          <w:rFonts w:eastAsia="Batang"/>
          <w:sz w:val="24"/>
          <w:szCs w:val="24"/>
          <w:lang w:eastAsia="ko-KR"/>
        </w:rPr>
      </w:pPr>
      <w:r w:rsidRPr="00BF6E8C">
        <w:rPr>
          <w:rFonts w:eastAsia="Batang"/>
          <w:b/>
          <w:sz w:val="24"/>
          <w:szCs w:val="24"/>
          <w:lang w:eastAsia="ko-KR"/>
        </w:rPr>
        <w:t>*</w:t>
      </w:r>
      <w:r w:rsidRPr="00BF6E8C">
        <w:rPr>
          <w:rFonts w:eastAsia="Batang"/>
          <w:sz w:val="24"/>
          <w:szCs w:val="24"/>
          <w:lang w:eastAsia="ko-KR"/>
        </w:rPr>
        <w:t>Под одной «лицензией» понимается одна ЭВМ</w:t>
      </w:r>
      <w:r w:rsidR="006A3BA4">
        <w:rPr>
          <w:rFonts w:eastAsia="Batang"/>
          <w:sz w:val="24"/>
          <w:szCs w:val="24"/>
          <w:lang w:eastAsia="ko-KR"/>
        </w:rPr>
        <w:t>,</w:t>
      </w:r>
      <w:r w:rsidRPr="00BF6E8C">
        <w:rPr>
          <w:rFonts w:eastAsia="Batang"/>
          <w:sz w:val="24"/>
          <w:szCs w:val="24"/>
          <w:lang w:eastAsia="ko-KR"/>
        </w:rPr>
        <w:t xml:space="preserve"> на которой возможно использование соответствующей программ</w:t>
      </w:r>
      <w:r w:rsidR="006A3BA4">
        <w:rPr>
          <w:rFonts w:eastAsia="Batang"/>
          <w:sz w:val="24"/>
          <w:szCs w:val="24"/>
          <w:lang w:eastAsia="ko-KR"/>
        </w:rPr>
        <w:t>ы</w:t>
      </w:r>
      <w:r w:rsidRPr="00BF6E8C">
        <w:rPr>
          <w:rFonts w:eastAsia="Batang"/>
          <w:sz w:val="24"/>
          <w:szCs w:val="24"/>
          <w:lang w:eastAsia="ko-KR"/>
        </w:rPr>
        <w:t xml:space="preserve"> для ЭВМ, если иного не следует из типового соглашения правообладателя для конечного пользователя.</w:t>
      </w:r>
    </w:p>
    <w:p w:rsidR="00BF6E8C" w:rsidRPr="00BF6E8C" w:rsidRDefault="00BF6E8C" w:rsidP="00BF6E8C">
      <w:pPr>
        <w:tabs>
          <w:tab w:val="left" w:pos="426"/>
        </w:tabs>
        <w:jc w:val="both"/>
        <w:rPr>
          <w:rFonts w:eastAsia="Batang"/>
          <w:sz w:val="24"/>
          <w:szCs w:val="24"/>
          <w:lang w:eastAsia="ko-KR"/>
        </w:rPr>
      </w:pPr>
      <w:r w:rsidRPr="00BF6E8C">
        <w:rPr>
          <w:rFonts w:eastAsia="Batang"/>
          <w:b/>
          <w:sz w:val="24"/>
          <w:szCs w:val="24"/>
          <w:lang w:eastAsia="ko-KR"/>
        </w:rPr>
        <w:t>**</w:t>
      </w:r>
      <w:r w:rsidRPr="00BF6E8C">
        <w:rPr>
          <w:rFonts w:eastAsia="Batang"/>
          <w:sz w:val="24"/>
          <w:szCs w:val="24"/>
          <w:lang w:eastAsia="ko-KR"/>
        </w:rPr>
        <w:t>Под «сроком использования» Стороны договорились понимать срок, на который Сублицензиату предоставляется право использования программ для ЭВМ.</w:t>
      </w:r>
    </w:p>
    <w:p w:rsidR="00BF6E8C" w:rsidRPr="00BF6E8C" w:rsidRDefault="00BF6E8C" w:rsidP="00BF6E8C">
      <w:pPr>
        <w:tabs>
          <w:tab w:val="left" w:pos="426"/>
        </w:tabs>
        <w:jc w:val="both"/>
        <w:rPr>
          <w:rFonts w:eastAsia="Batang"/>
          <w:sz w:val="24"/>
          <w:szCs w:val="24"/>
          <w:lang w:eastAsia="ko-KR"/>
        </w:rPr>
      </w:pPr>
    </w:p>
    <w:p w:rsidR="00BF6E8C" w:rsidRPr="00BF6E8C" w:rsidRDefault="00BF6E8C" w:rsidP="00BF6E8C">
      <w:pPr>
        <w:numPr>
          <w:ilvl w:val="0"/>
          <w:numId w:val="25"/>
        </w:numPr>
        <w:ind w:left="426" w:hanging="426"/>
        <w:contextualSpacing/>
        <w:rPr>
          <w:rFonts w:eastAsia="Batang"/>
          <w:sz w:val="24"/>
          <w:szCs w:val="24"/>
          <w:lang w:eastAsia="ko-KR"/>
        </w:rPr>
      </w:pPr>
      <w:r w:rsidRPr="00BF6E8C">
        <w:rPr>
          <w:rFonts w:eastAsia="Batang"/>
          <w:sz w:val="24"/>
          <w:szCs w:val="24"/>
          <w:lang w:eastAsia="ko-KR"/>
        </w:rPr>
        <w:t xml:space="preserve">Общая стоимость права использования вышеуказанных программ для ЭВМ (лицензионное вознаграждение) составляет </w:t>
      </w:r>
      <w:r w:rsidRPr="00BF6E8C">
        <w:rPr>
          <w:rFonts w:eastAsia="Batang"/>
          <w:b/>
          <w:sz w:val="24"/>
          <w:szCs w:val="24"/>
          <w:lang w:eastAsia="ko-KR"/>
        </w:rPr>
        <w:t>__________________</w:t>
      </w:r>
      <w:proofErr w:type="gramStart"/>
      <w:r w:rsidRPr="00BF6E8C">
        <w:rPr>
          <w:rFonts w:eastAsia="Batang"/>
          <w:b/>
          <w:sz w:val="24"/>
          <w:szCs w:val="24"/>
          <w:lang w:eastAsia="ko-KR"/>
        </w:rPr>
        <w:t>_(</w:t>
      </w:r>
      <w:proofErr w:type="gramEnd"/>
      <w:r w:rsidRPr="00BF6E8C">
        <w:rPr>
          <w:rFonts w:eastAsia="Batang"/>
          <w:b/>
          <w:sz w:val="24"/>
          <w:szCs w:val="24"/>
          <w:lang w:eastAsia="ko-KR"/>
        </w:rPr>
        <w:t>________________) рублей __ копеек</w:t>
      </w:r>
      <w:r w:rsidRPr="00BF6E8C">
        <w:rPr>
          <w:rFonts w:eastAsia="Batang"/>
          <w:sz w:val="24"/>
          <w:szCs w:val="24"/>
          <w:lang w:eastAsia="ko-KR"/>
        </w:rPr>
        <w:t xml:space="preserve">, НДС не облагается,  в соответствии с </w:t>
      </w:r>
      <w:proofErr w:type="spellStart"/>
      <w:r w:rsidRPr="00BF6E8C">
        <w:rPr>
          <w:rFonts w:eastAsia="Batang"/>
          <w:sz w:val="24"/>
          <w:szCs w:val="24"/>
          <w:lang w:eastAsia="ko-KR"/>
        </w:rPr>
        <w:t>пп</w:t>
      </w:r>
      <w:proofErr w:type="spellEnd"/>
      <w:r w:rsidRPr="00BF6E8C">
        <w:rPr>
          <w:rFonts w:eastAsia="Batang"/>
          <w:sz w:val="24"/>
          <w:szCs w:val="24"/>
          <w:lang w:eastAsia="ko-KR"/>
        </w:rPr>
        <w:t>. 26 п. 2 ст. 149 Налогового кодекса Российской Федерации.</w:t>
      </w:r>
    </w:p>
    <w:p w:rsidR="00BF6E8C" w:rsidRPr="00BF6E8C" w:rsidRDefault="00BF6E8C" w:rsidP="00BF6E8C">
      <w:pPr>
        <w:tabs>
          <w:tab w:val="left" w:pos="374"/>
          <w:tab w:val="left" w:pos="426"/>
        </w:tabs>
        <w:contextualSpacing/>
        <w:jc w:val="both"/>
        <w:rPr>
          <w:rFonts w:eastAsia="Batang"/>
          <w:sz w:val="24"/>
          <w:szCs w:val="24"/>
          <w:lang w:eastAsia="ko-KR"/>
        </w:rPr>
      </w:pPr>
    </w:p>
    <w:p w:rsidR="00BF6E8C" w:rsidRPr="00BF6E8C" w:rsidRDefault="00BF6E8C" w:rsidP="00BF6E8C">
      <w:pPr>
        <w:tabs>
          <w:tab w:val="left" w:pos="374"/>
          <w:tab w:val="left" w:pos="426"/>
        </w:tabs>
        <w:contextualSpacing/>
        <w:jc w:val="both"/>
        <w:rPr>
          <w:rFonts w:eastAsia="Batang"/>
          <w:sz w:val="24"/>
          <w:szCs w:val="24"/>
          <w:lang w:eastAsia="ko-KR"/>
        </w:rPr>
      </w:pPr>
    </w:p>
    <w:p w:rsidR="00BF6E8C" w:rsidRPr="00BF6E8C" w:rsidRDefault="00BF6E8C" w:rsidP="00BF6E8C">
      <w:pPr>
        <w:tabs>
          <w:tab w:val="left" w:pos="374"/>
          <w:tab w:val="left" w:pos="426"/>
        </w:tabs>
        <w:contextualSpacing/>
        <w:jc w:val="both"/>
        <w:rPr>
          <w:rFonts w:eastAsia="Batang"/>
          <w:sz w:val="24"/>
          <w:szCs w:val="24"/>
          <w:lang w:eastAsia="ko-KR"/>
        </w:rPr>
      </w:pPr>
    </w:p>
    <w:p w:rsidR="00BF6E8C" w:rsidRPr="00BF6E8C" w:rsidRDefault="00BF6E8C" w:rsidP="00BF6E8C">
      <w:pPr>
        <w:tabs>
          <w:tab w:val="left" w:pos="374"/>
          <w:tab w:val="left" w:pos="426"/>
        </w:tabs>
        <w:contextualSpacing/>
        <w:jc w:val="both"/>
        <w:rPr>
          <w:rFonts w:eastAsia="Batang"/>
          <w:bCs/>
          <w:sz w:val="24"/>
          <w:szCs w:val="24"/>
          <w:lang w:eastAsia="ko-KR"/>
        </w:rPr>
      </w:pP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p>
    <w:tbl>
      <w:tblPr>
        <w:tblW w:w="0" w:type="auto"/>
        <w:tblLook w:val="01E0" w:firstRow="1" w:lastRow="1" w:firstColumn="1" w:lastColumn="1" w:noHBand="0" w:noVBand="0"/>
      </w:tblPr>
      <w:tblGrid>
        <w:gridCol w:w="5070"/>
        <w:gridCol w:w="5067"/>
      </w:tblGrid>
      <w:tr w:rsidR="00BF6E8C" w:rsidRPr="00BF6E8C" w:rsidTr="000F0807">
        <w:trPr>
          <w:trHeight w:val="862"/>
        </w:trPr>
        <w:tc>
          <w:tcPr>
            <w:tcW w:w="5070" w:type="dxa"/>
          </w:tcPr>
          <w:p w:rsidR="00BF6E8C" w:rsidRPr="00BF6E8C" w:rsidRDefault="00BF6E8C" w:rsidP="000F0807">
            <w:pPr>
              <w:rPr>
                <w:rFonts w:eastAsia="Batang"/>
                <w:b/>
                <w:sz w:val="24"/>
                <w:szCs w:val="24"/>
                <w:lang w:eastAsia="ko-KR"/>
              </w:rPr>
            </w:pPr>
            <w:r w:rsidRPr="00BF6E8C">
              <w:rPr>
                <w:rFonts w:eastAsia="Batang"/>
                <w:b/>
                <w:sz w:val="24"/>
                <w:szCs w:val="24"/>
                <w:lang w:eastAsia="ko-KR"/>
              </w:rPr>
              <w:t>Лицензиат:</w:t>
            </w:r>
          </w:p>
          <w:p w:rsidR="00BF6E8C" w:rsidRPr="00BF6E8C" w:rsidRDefault="00BF6E8C" w:rsidP="000F0807">
            <w:pPr>
              <w:jc w:val="both"/>
              <w:rPr>
                <w:rFonts w:eastAsia="Batang"/>
                <w:sz w:val="24"/>
                <w:szCs w:val="24"/>
                <w:lang w:eastAsia="ko-KR"/>
              </w:rPr>
            </w:pPr>
          </w:p>
        </w:tc>
        <w:tc>
          <w:tcPr>
            <w:tcW w:w="5067" w:type="dxa"/>
          </w:tcPr>
          <w:p w:rsidR="00BF6E8C" w:rsidRPr="00BF6E8C" w:rsidRDefault="00BF6E8C" w:rsidP="000F0807">
            <w:pPr>
              <w:rPr>
                <w:rFonts w:eastAsia="Batang"/>
                <w:b/>
                <w:sz w:val="24"/>
                <w:szCs w:val="24"/>
                <w:lang w:eastAsia="ko-KR"/>
              </w:rPr>
            </w:pPr>
            <w:r w:rsidRPr="00BF6E8C">
              <w:rPr>
                <w:rFonts w:eastAsia="Batang"/>
                <w:b/>
                <w:sz w:val="24"/>
                <w:szCs w:val="24"/>
                <w:lang w:eastAsia="ko-KR"/>
              </w:rPr>
              <w:t>Сублицензиат:</w:t>
            </w:r>
          </w:p>
          <w:p w:rsidR="00BF6E8C" w:rsidRPr="00BF6E8C" w:rsidRDefault="00BF6E8C" w:rsidP="000F0807">
            <w:pPr>
              <w:jc w:val="both"/>
              <w:rPr>
                <w:rFonts w:eastAsia="Batang"/>
                <w:sz w:val="24"/>
                <w:szCs w:val="24"/>
                <w:lang w:eastAsia="ko-KR"/>
              </w:rPr>
            </w:pPr>
            <w:r w:rsidRPr="00BF6E8C">
              <w:rPr>
                <w:rFonts w:eastAsia="Batang"/>
                <w:sz w:val="24"/>
                <w:szCs w:val="24"/>
                <w:lang w:eastAsia="ko-KR"/>
              </w:rPr>
              <w:t xml:space="preserve"> </w:t>
            </w:r>
          </w:p>
        </w:tc>
      </w:tr>
      <w:tr w:rsidR="00BF6E8C" w:rsidRPr="00BF6E8C" w:rsidTr="000F0807">
        <w:trPr>
          <w:trHeight w:val="1059"/>
        </w:trPr>
        <w:tc>
          <w:tcPr>
            <w:tcW w:w="5070" w:type="dxa"/>
          </w:tcPr>
          <w:p w:rsidR="00BF6E8C" w:rsidRPr="00BF6E8C" w:rsidRDefault="00BF6E8C" w:rsidP="000F0807">
            <w:pPr>
              <w:jc w:val="both"/>
              <w:rPr>
                <w:rFonts w:eastAsia="Batang"/>
                <w:sz w:val="24"/>
                <w:szCs w:val="24"/>
                <w:lang w:eastAsia="ko-KR"/>
              </w:rPr>
            </w:pPr>
          </w:p>
          <w:p w:rsidR="00BF6E8C" w:rsidRPr="00BF6E8C" w:rsidRDefault="00BF6E8C" w:rsidP="000F0807">
            <w:pPr>
              <w:rPr>
                <w:rFonts w:eastAsia="Batang"/>
                <w:sz w:val="24"/>
                <w:szCs w:val="24"/>
                <w:lang w:eastAsia="ko-KR"/>
              </w:rPr>
            </w:pPr>
            <w:r w:rsidRPr="00BF6E8C">
              <w:rPr>
                <w:rFonts w:eastAsia="Batang"/>
                <w:sz w:val="24"/>
                <w:szCs w:val="24"/>
                <w:lang w:eastAsia="ko-KR"/>
              </w:rPr>
              <w:t xml:space="preserve">__________________ / ____________/ </w:t>
            </w:r>
          </w:p>
          <w:p w:rsidR="00BF6E8C" w:rsidRPr="00BF6E8C" w:rsidRDefault="00BF6E8C" w:rsidP="000F0807">
            <w:pPr>
              <w:rPr>
                <w:rFonts w:eastAsia="Batang"/>
                <w:sz w:val="24"/>
                <w:szCs w:val="24"/>
                <w:lang w:eastAsia="ko-KR"/>
              </w:rPr>
            </w:pPr>
            <w:proofErr w:type="spellStart"/>
            <w:r w:rsidRPr="00BF6E8C">
              <w:rPr>
                <w:rFonts w:eastAsia="Batang"/>
                <w:sz w:val="24"/>
                <w:szCs w:val="24"/>
                <w:lang w:eastAsia="ko-KR"/>
              </w:rPr>
              <w:t>м.п</w:t>
            </w:r>
            <w:proofErr w:type="spellEnd"/>
            <w:r w:rsidRPr="00BF6E8C">
              <w:rPr>
                <w:rFonts w:eastAsia="Batang"/>
                <w:sz w:val="24"/>
                <w:szCs w:val="24"/>
                <w:lang w:eastAsia="ko-KR"/>
              </w:rPr>
              <w:t>.</w:t>
            </w:r>
          </w:p>
          <w:p w:rsidR="00BF6E8C" w:rsidRPr="00BF6E8C" w:rsidRDefault="00BF6E8C" w:rsidP="000F0807">
            <w:pPr>
              <w:rPr>
                <w:rFonts w:eastAsia="Batang"/>
                <w:sz w:val="24"/>
                <w:szCs w:val="24"/>
                <w:lang w:eastAsia="ko-KR"/>
              </w:rPr>
            </w:pPr>
          </w:p>
        </w:tc>
        <w:tc>
          <w:tcPr>
            <w:tcW w:w="5067" w:type="dxa"/>
          </w:tcPr>
          <w:p w:rsidR="00BF6E8C" w:rsidRPr="00BF6E8C" w:rsidRDefault="00BF6E8C" w:rsidP="000F0807">
            <w:pPr>
              <w:jc w:val="both"/>
              <w:rPr>
                <w:rFonts w:eastAsia="Batang"/>
                <w:sz w:val="24"/>
                <w:szCs w:val="24"/>
                <w:lang w:eastAsia="ko-KR"/>
              </w:rPr>
            </w:pPr>
          </w:p>
          <w:p w:rsidR="00BF6E8C" w:rsidRPr="00BF6E8C" w:rsidRDefault="00BF6E8C" w:rsidP="000F0807">
            <w:pPr>
              <w:rPr>
                <w:rFonts w:eastAsia="Batang"/>
                <w:sz w:val="24"/>
                <w:szCs w:val="24"/>
                <w:lang w:eastAsia="ko-KR"/>
              </w:rPr>
            </w:pPr>
            <w:r w:rsidRPr="00BF6E8C">
              <w:rPr>
                <w:rFonts w:eastAsia="Batang"/>
                <w:sz w:val="24"/>
                <w:szCs w:val="24"/>
                <w:lang w:eastAsia="ko-KR"/>
              </w:rPr>
              <w:t>____________________/______________ /</w:t>
            </w:r>
          </w:p>
        </w:tc>
      </w:tr>
    </w:tbl>
    <w:p w:rsidR="00BF6E8C" w:rsidRPr="00BF6E8C" w:rsidRDefault="00BF6E8C" w:rsidP="00BF6E8C">
      <w:pPr>
        <w:tabs>
          <w:tab w:val="left" w:pos="6825"/>
        </w:tabs>
        <w:rPr>
          <w:sz w:val="24"/>
          <w:szCs w:val="24"/>
        </w:rPr>
      </w:pPr>
    </w:p>
    <w:p w:rsidR="00BF6E8C" w:rsidRPr="00BF6E8C" w:rsidRDefault="00BF6E8C" w:rsidP="00BF6E8C">
      <w:pPr>
        <w:tabs>
          <w:tab w:val="left" w:pos="6825"/>
        </w:tabs>
        <w:rPr>
          <w:sz w:val="24"/>
          <w:szCs w:val="24"/>
        </w:rPr>
      </w:pPr>
    </w:p>
    <w:p w:rsidR="00BF6E8C" w:rsidRPr="00BF6E8C" w:rsidRDefault="00BF6E8C" w:rsidP="00BF6E8C">
      <w:pPr>
        <w:pageBreakBefore/>
        <w:jc w:val="right"/>
        <w:rPr>
          <w:rFonts w:eastAsia="Batang"/>
          <w:bCs/>
          <w:sz w:val="24"/>
          <w:szCs w:val="24"/>
          <w:lang w:eastAsia="ko-KR"/>
        </w:rPr>
      </w:pPr>
      <w:r w:rsidRPr="00BF6E8C">
        <w:rPr>
          <w:rFonts w:eastAsia="Batang"/>
          <w:bCs/>
          <w:sz w:val="24"/>
          <w:szCs w:val="24"/>
          <w:lang w:eastAsia="ko-KR"/>
        </w:rPr>
        <w:lastRenderedPageBreak/>
        <w:t>Приложение №</w:t>
      </w:r>
      <w:r w:rsidR="00684B9D">
        <w:rPr>
          <w:rFonts w:eastAsia="Batang"/>
          <w:bCs/>
          <w:sz w:val="24"/>
          <w:szCs w:val="24"/>
          <w:lang w:eastAsia="ko-KR"/>
        </w:rPr>
        <w:t xml:space="preserve"> </w:t>
      </w:r>
      <w:r w:rsidRPr="00BF6E8C">
        <w:rPr>
          <w:rFonts w:eastAsia="Batang"/>
          <w:bCs/>
          <w:sz w:val="24"/>
          <w:szCs w:val="24"/>
          <w:lang w:eastAsia="ko-KR"/>
        </w:rPr>
        <w:t>2</w:t>
      </w:r>
    </w:p>
    <w:p w:rsidR="00BF6E8C" w:rsidRPr="00BF6E8C" w:rsidRDefault="00BF6E8C" w:rsidP="00BF6E8C">
      <w:pPr>
        <w:jc w:val="right"/>
        <w:rPr>
          <w:rFonts w:eastAsia="Batang"/>
          <w:bCs/>
          <w:sz w:val="24"/>
          <w:szCs w:val="24"/>
          <w:lang w:eastAsia="ko-KR"/>
        </w:rPr>
      </w:pPr>
      <w:r w:rsidRPr="00BF6E8C">
        <w:rPr>
          <w:rFonts w:eastAsia="Batang"/>
          <w:bCs/>
          <w:sz w:val="24"/>
          <w:szCs w:val="24"/>
          <w:lang w:eastAsia="ko-KR"/>
        </w:rPr>
        <w:t xml:space="preserve">к </w:t>
      </w:r>
      <w:proofErr w:type="spellStart"/>
      <w:r w:rsidRPr="00BF6E8C">
        <w:rPr>
          <w:rFonts w:eastAsia="Batang"/>
          <w:bCs/>
          <w:sz w:val="24"/>
          <w:szCs w:val="24"/>
          <w:lang w:eastAsia="ko-KR"/>
        </w:rPr>
        <w:t>Сублицензионному</w:t>
      </w:r>
      <w:proofErr w:type="spellEnd"/>
      <w:r w:rsidRPr="00BF6E8C">
        <w:rPr>
          <w:rFonts w:eastAsia="Batang"/>
          <w:bCs/>
          <w:sz w:val="24"/>
          <w:szCs w:val="24"/>
          <w:lang w:eastAsia="ko-KR"/>
        </w:rPr>
        <w:t xml:space="preserve"> договору № ГЭСБ/46-22</w:t>
      </w:r>
      <w:r w:rsidRPr="00BF6E8C">
        <w:rPr>
          <w:rFonts w:eastAsia="Batang"/>
          <w:sz w:val="24"/>
          <w:szCs w:val="24"/>
          <w:lang w:eastAsia="ko-KR"/>
        </w:rPr>
        <w:t xml:space="preserve"> </w:t>
      </w:r>
      <w:r w:rsidRPr="00BF6E8C">
        <w:rPr>
          <w:rFonts w:eastAsia="Batang"/>
          <w:bCs/>
          <w:sz w:val="24"/>
          <w:szCs w:val="24"/>
          <w:lang w:eastAsia="ko-KR"/>
        </w:rPr>
        <w:t>от «___» _________2022</w:t>
      </w:r>
      <w:r w:rsidR="00684B9D">
        <w:rPr>
          <w:rFonts w:eastAsia="Batang"/>
          <w:bCs/>
          <w:sz w:val="24"/>
          <w:szCs w:val="24"/>
          <w:lang w:eastAsia="ko-KR"/>
        </w:rPr>
        <w:t xml:space="preserve"> </w:t>
      </w:r>
      <w:r w:rsidRPr="00BF6E8C">
        <w:rPr>
          <w:rFonts w:eastAsia="Batang"/>
          <w:bCs/>
          <w:sz w:val="24"/>
          <w:szCs w:val="24"/>
          <w:lang w:eastAsia="ko-KR"/>
        </w:rPr>
        <w:t>г.</w:t>
      </w:r>
    </w:p>
    <w:p w:rsidR="00BF6E8C" w:rsidRPr="00BF6E8C" w:rsidRDefault="00BF6E8C" w:rsidP="00BF6E8C">
      <w:pPr>
        <w:jc w:val="right"/>
        <w:rPr>
          <w:rFonts w:eastAsia="Batang"/>
          <w:bCs/>
          <w:sz w:val="24"/>
          <w:szCs w:val="24"/>
          <w:lang w:eastAsia="ko-KR"/>
        </w:rPr>
      </w:pPr>
    </w:p>
    <w:p w:rsidR="00BF6E8C" w:rsidRPr="00BF6E8C" w:rsidRDefault="00BF6E8C" w:rsidP="00BF6E8C">
      <w:pPr>
        <w:jc w:val="both"/>
        <w:rPr>
          <w:rFonts w:eastAsia="Batang"/>
          <w:bCs/>
          <w:sz w:val="24"/>
          <w:szCs w:val="24"/>
          <w:lang w:eastAsia="ko-KR"/>
        </w:rPr>
      </w:pPr>
    </w:p>
    <w:p w:rsidR="00BF6E8C" w:rsidRPr="00BF6E8C" w:rsidRDefault="00BF6E8C" w:rsidP="00BF6E8C">
      <w:pPr>
        <w:jc w:val="center"/>
        <w:rPr>
          <w:rFonts w:eastAsia="Batang"/>
          <w:b/>
          <w:bCs/>
          <w:sz w:val="24"/>
          <w:szCs w:val="24"/>
          <w:lang w:eastAsia="ko-KR"/>
        </w:rPr>
      </w:pPr>
    </w:p>
    <w:p w:rsidR="00BF6E8C" w:rsidRPr="00BF6E8C" w:rsidRDefault="00BF6E8C" w:rsidP="00BF6E8C">
      <w:pPr>
        <w:jc w:val="center"/>
        <w:rPr>
          <w:rFonts w:eastAsia="Batang"/>
          <w:b/>
          <w:bCs/>
          <w:sz w:val="24"/>
          <w:szCs w:val="24"/>
          <w:lang w:eastAsia="ko-KR"/>
        </w:rPr>
      </w:pPr>
      <w:r w:rsidRPr="00BF6E8C">
        <w:rPr>
          <w:rFonts w:eastAsia="Batang"/>
          <w:b/>
          <w:bCs/>
          <w:sz w:val="24"/>
          <w:szCs w:val="24"/>
          <w:lang w:eastAsia="ko-KR"/>
        </w:rPr>
        <w:t>Спецификация №2</w:t>
      </w:r>
    </w:p>
    <w:p w:rsidR="00BF6E8C" w:rsidRPr="00BF6E8C" w:rsidRDefault="00BF6E8C" w:rsidP="00BF6E8C">
      <w:pPr>
        <w:jc w:val="both"/>
        <w:rPr>
          <w:rFonts w:eastAsia="Batang"/>
          <w:sz w:val="24"/>
          <w:szCs w:val="24"/>
          <w:lang w:eastAsia="ko-KR"/>
        </w:rPr>
      </w:pPr>
    </w:p>
    <w:p w:rsidR="00BF6E8C" w:rsidRPr="00BF6E8C" w:rsidRDefault="00BF6E8C" w:rsidP="00BF6E8C">
      <w:pPr>
        <w:tabs>
          <w:tab w:val="right" w:pos="9923"/>
        </w:tabs>
        <w:jc w:val="both"/>
        <w:rPr>
          <w:rFonts w:eastAsia="Batang"/>
          <w:b/>
          <w:sz w:val="24"/>
          <w:szCs w:val="24"/>
          <w:lang w:eastAsia="ko-KR"/>
        </w:rPr>
      </w:pPr>
      <w:r w:rsidRPr="00BF6E8C">
        <w:rPr>
          <w:rFonts w:eastAsia="Batang"/>
          <w:b/>
          <w:sz w:val="24"/>
          <w:szCs w:val="24"/>
          <w:lang w:eastAsia="ko-KR"/>
        </w:rPr>
        <w:t>г. Брянск</w:t>
      </w:r>
      <w:r w:rsidRPr="00BF6E8C">
        <w:rPr>
          <w:rFonts w:eastAsia="Batang"/>
          <w:b/>
          <w:bCs/>
          <w:sz w:val="24"/>
          <w:szCs w:val="24"/>
          <w:lang w:eastAsia="ko-KR"/>
        </w:rPr>
        <w:t xml:space="preserve"> </w:t>
      </w:r>
      <w:r w:rsidRPr="00BF6E8C">
        <w:rPr>
          <w:rFonts w:eastAsia="Batang"/>
          <w:b/>
          <w:bCs/>
          <w:sz w:val="24"/>
          <w:szCs w:val="24"/>
          <w:lang w:eastAsia="ko-KR"/>
        </w:rPr>
        <w:tab/>
        <w:t>«___» _______ 2022 г.</w:t>
      </w:r>
    </w:p>
    <w:p w:rsidR="00BF6E8C" w:rsidRPr="00BF6E8C" w:rsidRDefault="00BF6E8C" w:rsidP="00BF6E8C">
      <w:pPr>
        <w:rPr>
          <w:rFonts w:eastAsia="Batang"/>
          <w:sz w:val="24"/>
          <w:szCs w:val="24"/>
          <w:lang w:eastAsia="ko-KR"/>
        </w:rPr>
      </w:pPr>
    </w:p>
    <w:p w:rsidR="00BF6E8C" w:rsidRPr="00BF6E8C" w:rsidRDefault="00BF6E8C" w:rsidP="00BF6E8C">
      <w:pPr>
        <w:jc w:val="both"/>
        <w:rPr>
          <w:rFonts w:eastAsia="Batang"/>
          <w:sz w:val="24"/>
          <w:szCs w:val="24"/>
          <w:lang w:eastAsia="ko-KR"/>
        </w:rPr>
      </w:pP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r>
      <w:r w:rsidRPr="00BF6E8C">
        <w:rPr>
          <w:b/>
          <w:sz w:val="24"/>
          <w:szCs w:val="24"/>
        </w:rPr>
        <w:softHyphen/>
        <w:t>___________________________________________</w:t>
      </w:r>
      <w:r w:rsidRPr="00BF6E8C">
        <w:rPr>
          <w:rFonts w:eastAsia="Batang"/>
          <w:sz w:val="24"/>
          <w:szCs w:val="24"/>
          <w:lang w:eastAsia="ko-KR"/>
        </w:rPr>
        <w:t xml:space="preserve">, именуемое в дальнейшем </w:t>
      </w:r>
      <w:r w:rsidRPr="00BF6E8C">
        <w:rPr>
          <w:rFonts w:eastAsia="Batang"/>
          <w:b/>
          <w:sz w:val="24"/>
          <w:szCs w:val="24"/>
          <w:lang w:eastAsia="ko-KR"/>
        </w:rPr>
        <w:t>Лицензиат</w:t>
      </w:r>
      <w:r w:rsidRPr="00BF6E8C">
        <w:rPr>
          <w:rFonts w:eastAsia="Batang"/>
          <w:sz w:val="24"/>
          <w:szCs w:val="24"/>
          <w:lang w:eastAsia="ko-KR"/>
        </w:rPr>
        <w:t xml:space="preserve">, в лице </w:t>
      </w:r>
      <w:r w:rsidRPr="00BF6E8C">
        <w:rPr>
          <w:sz w:val="24"/>
          <w:szCs w:val="24"/>
        </w:rPr>
        <w:t>__________________________________________, действующего на основании _________________________</w:t>
      </w:r>
      <w:r w:rsidRPr="00BF6E8C">
        <w:rPr>
          <w:rFonts w:eastAsia="Batang"/>
          <w:sz w:val="24"/>
          <w:szCs w:val="24"/>
          <w:lang w:eastAsia="ko-KR"/>
        </w:rPr>
        <w:t xml:space="preserve">, с одной стороны, и </w:t>
      </w:r>
      <w:r w:rsidRPr="00BF6E8C">
        <w:rPr>
          <w:rFonts w:eastAsia="Batang"/>
          <w:b/>
          <w:sz w:val="24"/>
          <w:szCs w:val="24"/>
          <w:lang w:eastAsia="ko-KR"/>
        </w:rPr>
        <w:t>Общество с ограниченной ответственностью «Газпром энергосбыт Брянск» (ООО «Газпром энергосбыт Брянск»),</w:t>
      </w:r>
      <w:r w:rsidRPr="00BF6E8C">
        <w:rPr>
          <w:rFonts w:eastAsia="Batang"/>
          <w:sz w:val="24"/>
          <w:szCs w:val="24"/>
          <w:lang w:eastAsia="ko-KR"/>
        </w:rPr>
        <w:t xml:space="preserve"> именуемое в дальнейшем</w:t>
      </w:r>
      <w:r w:rsidRPr="00BF6E8C">
        <w:rPr>
          <w:rFonts w:eastAsia="Batang"/>
          <w:b/>
          <w:sz w:val="24"/>
          <w:szCs w:val="24"/>
          <w:lang w:eastAsia="ko-KR"/>
        </w:rPr>
        <w:t xml:space="preserve"> Сублицензиат</w:t>
      </w:r>
      <w:r w:rsidRPr="00BF6E8C">
        <w:rPr>
          <w:rFonts w:eastAsia="Batang"/>
          <w:sz w:val="24"/>
          <w:szCs w:val="24"/>
          <w:lang w:eastAsia="ko-KR"/>
        </w:rPr>
        <w:t>, в лице _____________________________________</w:t>
      </w:r>
      <w:r w:rsidRPr="00BF6E8C">
        <w:rPr>
          <w:sz w:val="24"/>
          <w:szCs w:val="24"/>
        </w:rPr>
        <w:t>, действующего на основании _______________________________</w:t>
      </w:r>
      <w:r w:rsidRPr="00BF6E8C">
        <w:rPr>
          <w:rFonts w:eastAsia="Batang"/>
          <w:sz w:val="24"/>
          <w:szCs w:val="24"/>
          <w:lang w:eastAsia="ko-KR"/>
        </w:rPr>
        <w:t>, с другой стороны, согласовали и подписали настоящую Спецификацию к Д</w:t>
      </w:r>
      <w:r w:rsidRPr="00BF6E8C">
        <w:rPr>
          <w:rFonts w:eastAsia="Batang"/>
          <w:bCs/>
          <w:sz w:val="24"/>
          <w:szCs w:val="24"/>
          <w:lang w:eastAsia="ko-KR"/>
        </w:rPr>
        <w:t xml:space="preserve">оговору </w:t>
      </w:r>
      <w:r w:rsidRPr="00BF6E8C">
        <w:rPr>
          <w:rFonts w:eastAsia="Batang"/>
          <w:sz w:val="24"/>
          <w:szCs w:val="24"/>
          <w:lang w:eastAsia="ko-KR"/>
        </w:rPr>
        <w:t>о нижеследующем:</w:t>
      </w:r>
    </w:p>
    <w:p w:rsidR="00BF6E8C" w:rsidRPr="00BF6E8C" w:rsidRDefault="00BF6E8C" w:rsidP="00BF6E8C">
      <w:pPr>
        <w:jc w:val="both"/>
        <w:rPr>
          <w:rFonts w:eastAsia="Batang"/>
          <w:sz w:val="24"/>
          <w:szCs w:val="24"/>
          <w:lang w:eastAsia="ko-KR"/>
        </w:rPr>
      </w:pPr>
    </w:p>
    <w:p w:rsidR="00BF6E8C" w:rsidRPr="00BF6E8C" w:rsidRDefault="00BF6E8C" w:rsidP="00BF6E8C">
      <w:pPr>
        <w:numPr>
          <w:ilvl w:val="0"/>
          <w:numId w:val="36"/>
        </w:numPr>
        <w:tabs>
          <w:tab w:val="left" w:pos="426"/>
        </w:tabs>
        <w:ind w:left="426"/>
        <w:jc w:val="both"/>
        <w:rPr>
          <w:rFonts w:eastAsia="Batang"/>
          <w:sz w:val="24"/>
          <w:szCs w:val="24"/>
          <w:lang w:eastAsia="ko-KR"/>
        </w:rPr>
      </w:pPr>
      <w:r w:rsidRPr="00BF6E8C">
        <w:rPr>
          <w:rFonts w:eastAsia="Batang"/>
          <w:sz w:val="24"/>
          <w:szCs w:val="24"/>
          <w:lang w:eastAsia="ko-KR"/>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w:t>
      </w:r>
    </w:p>
    <w:tbl>
      <w:tblPr>
        <w:tblpPr w:leftFromText="180" w:rightFromText="180" w:vertAnchor="text" w:horzAnchor="margin" w:tblpY="185"/>
        <w:tblW w:w="9629" w:type="dxa"/>
        <w:tblLayout w:type="fixed"/>
        <w:tblLook w:val="0000" w:firstRow="0" w:lastRow="0" w:firstColumn="0" w:lastColumn="0" w:noHBand="0" w:noVBand="0"/>
      </w:tblPr>
      <w:tblGrid>
        <w:gridCol w:w="392"/>
        <w:gridCol w:w="3284"/>
        <w:gridCol w:w="992"/>
        <w:gridCol w:w="1418"/>
        <w:gridCol w:w="1559"/>
        <w:gridCol w:w="1984"/>
      </w:tblGrid>
      <w:tr w:rsidR="00BF6E8C" w:rsidRPr="00BF6E8C" w:rsidTr="000F0807">
        <w:trPr>
          <w:trHeight w:val="525"/>
        </w:trPr>
        <w:tc>
          <w:tcPr>
            <w:tcW w:w="392" w:type="dxa"/>
            <w:tcBorders>
              <w:top w:val="single" w:sz="8" w:space="0" w:color="auto"/>
              <w:left w:val="single" w:sz="8" w:space="0" w:color="auto"/>
              <w:bottom w:val="single" w:sz="4" w:space="0" w:color="auto"/>
              <w:right w:val="single" w:sz="4" w:space="0" w:color="auto"/>
            </w:tcBorders>
            <w:vAlign w:val="center"/>
          </w:tcPr>
          <w:p w:rsidR="00BF6E8C" w:rsidRPr="00BF6E8C" w:rsidRDefault="00BF6E8C" w:rsidP="000F0807">
            <w:pPr>
              <w:suppressAutoHyphens/>
              <w:ind w:hanging="41"/>
              <w:jc w:val="center"/>
              <w:rPr>
                <w:rFonts w:eastAsia="Batang"/>
                <w:b/>
                <w:bCs/>
                <w:sz w:val="24"/>
                <w:szCs w:val="24"/>
                <w:lang w:eastAsia="ko-KR"/>
              </w:rPr>
            </w:pPr>
            <w:r w:rsidRPr="00BF6E8C">
              <w:rPr>
                <w:rFonts w:eastAsia="Batang"/>
                <w:b/>
                <w:bCs/>
                <w:sz w:val="24"/>
                <w:szCs w:val="24"/>
                <w:lang w:eastAsia="ko-KR"/>
              </w:rPr>
              <w:t>№ п/п</w:t>
            </w:r>
          </w:p>
        </w:tc>
        <w:tc>
          <w:tcPr>
            <w:tcW w:w="3284" w:type="dxa"/>
            <w:tcBorders>
              <w:top w:val="single" w:sz="8" w:space="0" w:color="auto"/>
              <w:left w:val="single" w:sz="8" w:space="0" w:color="auto"/>
              <w:bottom w:val="single" w:sz="4" w:space="0" w:color="auto"/>
              <w:right w:val="single" w:sz="4" w:space="0" w:color="auto"/>
            </w:tcBorders>
            <w:shd w:val="clear" w:color="auto" w:fill="auto"/>
            <w:vAlign w:val="center"/>
          </w:tcPr>
          <w:p w:rsidR="00BF6E8C" w:rsidRPr="00BF6E8C" w:rsidRDefault="00BF6E8C" w:rsidP="000F0807">
            <w:pPr>
              <w:suppressAutoHyphens/>
              <w:ind w:firstLine="28"/>
              <w:jc w:val="center"/>
              <w:rPr>
                <w:rFonts w:eastAsia="Batang"/>
                <w:b/>
                <w:bCs/>
                <w:sz w:val="24"/>
                <w:szCs w:val="24"/>
                <w:lang w:eastAsia="ko-KR"/>
              </w:rPr>
            </w:pPr>
            <w:r w:rsidRPr="00BF6E8C">
              <w:rPr>
                <w:rFonts w:eastAsia="Batang"/>
                <w:b/>
                <w:bCs/>
                <w:sz w:val="24"/>
                <w:szCs w:val="24"/>
                <w:lang w:eastAsia="ko-KR"/>
              </w:rPr>
              <w:t xml:space="preserve">Наименование товара </w:t>
            </w:r>
          </w:p>
          <w:p w:rsidR="00BF6E8C" w:rsidRPr="00BF6E8C" w:rsidRDefault="00BF6E8C" w:rsidP="000F0807">
            <w:pPr>
              <w:suppressAutoHyphens/>
              <w:ind w:firstLine="28"/>
              <w:jc w:val="center"/>
              <w:rPr>
                <w:rFonts w:eastAsia="Batang"/>
                <w:b/>
                <w:bCs/>
                <w:sz w:val="24"/>
                <w:szCs w:val="24"/>
                <w:lang w:eastAsia="ko-KR"/>
              </w:rPr>
            </w:pPr>
          </w:p>
        </w:tc>
        <w:tc>
          <w:tcPr>
            <w:tcW w:w="992" w:type="dxa"/>
            <w:tcBorders>
              <w:top w:val="single" w:sz="8" w:space="0" w:color="auto"/>
              <w:left w:val="nil"/>
              <w:bottom w:val="single" w:sz="4" w:space="0" w:color="auto"/>
              <w:right w:val="nil"/>
            </w:tcBorders>
            <w:vAlign w:val="center"/>
          </w:tcPr>
          <w:p w:rsidR="00BF6E8C" w:rsidRPr="00BF6E8C" w:rsidRDefault="00BF6E8C" w:rsidP="000F0807">
            <w:pPr>
              <w:suppressAutoHyphens/>
              <w:ind w:hanging="5"/>
              <w:jc w:val="center"/>
              <w:rPr>
                <w:rFonts w:eastAsia="Batang"/>
                <w:b/>
                <w:bCs/>
                <w:sz w:val="24"/>
                <w:szCs w:val="24"/>
                <w:lang w:eastAsia="ko-KR"/>
              </w:rPr>
            </w:pPr>
            <w:r w:rsidRPr="00BF6E8C">
              <w:rPr>
                <w:rFonts w:eastAsia="Batang"/>
                <w:b/>
                <w:bCs/>
                <w:sz w:val="24"/>
                <w:szCs w:val="24"/>
                <w:lang w:eastAsia="ko-KR"/>
              </w:rPr>
              <w:t>Кол-во</w:t>
            </w:r>
          </w:p>
          <w:p w:rsidR="00BF6E8C" w:rsidRPr="00BF6E8C" w:rsidRDefault="00BF6E8C" w:rsidP="000F0807">
            <w:pPr>
              <w:suppressAutoHyphens/>
              <w:ind w:hanging="5"/>
              <w:jc w:val="center"/>
              <w:rPr>
                <w:rFonts w:eastAsia="Batang"/>
                <w:b/>
                <w:bCs/>
                <w:sz w:val="24"/>
                <w:szCs w:val="24"/>
                <w:lang w:val="en-US" w:eastAsia="ko-KR"/>
              </w:rPr>
            </w:pPr>
            <w:r w:rsidRPr="00BF6E8C">
              <w:rPr>
                <w:rFonts w:eastAsia="Batang"/>
                <w:b/>
                <w:bCs/>
                <w:sz w:val="24"/>
                <w:szCs w:val="24"/>
                <w:lang w:eastAsia="ko-KR"/>
              </w:rPr>
              <w:t>лицензий* (шт.)</w:t>
            </w:r>
          </w:p>
        </w:tc>
        <w:tc>
          <w:tcPr>
            <w:tcW w:w="1418" w:type="dxa"/>
            <w:tcBorders>
              <w:top w:val="single" w:sz="4" w:space="0" w:color="auto"/>
              <w:left w:val="single" w:sz="4" w:space="0" w:color="auto"/>
              <w:bottom w:val="single" w:sz="4" w:space="0" w:color="auto"/>
              <w:right w:val="single" w:sz="4" w:space="0" w:color="auto"/>
            </w:tcBorders>
          </w:tcPr>
          <w:p w:rsidR="00BF6E8C" w:rsidRPr="00BF6E8C" w:rsidRDefault="00BF6E8C" w:rsidP="000F0807">
            <w:pPr>
              <w:suppressAutoHyphens/>
              <w:ind w:hanging="5"/>
              <w:jc w:val="center"/>
              <w:rPr>
                <w:rFonts w:eastAsia="Batang"/>
                <w:b/>
                <w:bCs/>
                <w:sz w:val="24"/>
                <w:szCs w:val="24"/>
                <w:lang w:eastAsia="ko-KR"/>
              </w:rPr>
            </w:pPr>
            <w:r w:rsidRPr="00BF6E8C">
              <w:rPr>
                <w:rFonts w:eastAsia="Batang"/>
                <w:b/>
                <w:bCs/>
                <w:sz w:val="24"/>
                <w:szCs w:val="24"/>
                <w:lang w:eastAsia="ko-KR"/>
              </w:rPr>
              <w:t>Срок использования**</w:t>
            </w:r>
          </w:p>
        </w:tc>
        <w:tc>
          <w:tcPr>
            <w:tcW w:w="1559" w:type="dxa"/>
            <w:tcBorders>
              <w:top w:val="single" w:sz="8" w:space="0" w:color="auto"/>
              <w:left w:val="nil"/>
              <w:bottom w:val="single" w:sz="4" w:space="0" w:color="auto"/>
              <w:right w:val="single" w:sz="4" w:space="0" w:color="auto"/>
            </w:tcBorders>
            <w:vAlign w:val="center"/>
          </w:tcPr>
          <w:p w:rsidR="00BF6E8C" w:rsidRPr="00BF6E8C" w:rsidRDefault="00BF6E8C" w:rsidP="000F0807">
            <w:pPr>
              <w:suppressAutoHyphens/>
              <w:ind w:hanging="5"/>
              <w:jc w:val="center"/>
              <w:rPr>
                <w:rFonts w:eastAsia="Batang"/>
                <w:b/>
                <w:bCs/>
                <w:sz w:val="24"/>
                <w:szCs w:val="24"/>
                <w:lang w:eastAsia="ko-KR"/>
              </w:rPr>
            </w:pPr>
            <w:r w:rsidRPr="00BF6E8C">
              <w:rPr>
                <w:rFonts w:eastAsia="Batang"/>
                <w:b/>
                <w:bCs/>
                <w:sz w:val="24"/>
                <w:szCs w:val="24"/>
                <w:lang w:eastAsia="ko-KR"/>
              </w:rPr>
              <w:t>Цена (руб.)</w:t>
            </w:r>
          </w:p>
        </w:tc>
        <w:tc>
          <w:tcPr>
            <w:tcW w:w="1984" w:type="dxa"/>
            <w:tcBorders>
              <w:top w:val="single" w:sz="8" w:space="0" w:color="auto"/>
              <w:left w:val="nil"/>
              <w:bottom w:val="single" w:sz="4" w:space="0" w:color="auto"/>
              <w:right w:val="single" w:sz="4" w:space="0" w:color="auto"/>
            </w:tcBorders>
            <w:vAlign w:val="center"/>
          </w:tcPr>
          <w:p w:rsidR="00BF6E8C" w:rsidRPr="00BF6E8C" w:rsidRDefault="00BF6E8C" w:rsidP="000F0807">
            <w:pPr>
              <w:suppressAutoHyphens/>
              <w:ind w:hanging="5"/>
              <w:jc w:val="center"/>
              <w:rPr>
                <w:rFonts w:eastAsia="Batang"/>
                <w:b/>
                <w:bCs/>
                <w:sz w:val="24"/>
                <w:szCs w:val="24"/>
                <w:lang w:eastAsia="ko-KR"/>
              </w:rPr>
            </w:pPr>
            <w:r w:rsidRPr="00BF6E8C">
              <w:rPr>
                <w:rFonts w:eastAsia="Batang"/>
                <w:b/>
                <w:bCs/>
                <w:sz w:val="24"/>
                <w:szCs w:val="24"/>
                <w:lang w:eastAsia="ko-KR"/>
              </w:rPr>
              <w:t>Стоимость (руб.)</w:t>
            </w:r>
          </w:p>
        </w:tc>
      </w:tr>
      <w:tr w:rsidR="00BF6E8C" w:rsidRPr="00BF6E8C" w:rsidTr="000F0807">
        <w:trPr>
          <w:trHeight w:val="255"/>
        </w:trPr>
        <w:tc>
          <w:tcPr>
            <w:tcW w:w="392" w:type="dxa"/>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suppressAutoHyphens/>
              <w:ind w:hanging="41"/>
              <w:jc w:val="center"/>
              <w:rPr>
                <w:rFonts w:eastAsia="Batang"/>
                <w:sz w:val="24"/>
                <w:szCs w:val="24"/>
                <w:lang w:eastAsia="ko-KR"/>
              </w:rPr>
            </w:pPr>
            <w:r w:rsidRPr="00BF6E8C">
              <w:rPr>
                <w:rFonts w:eastAsia="Batang"/>
                <w:sz w:val="24"/>
                <w:szCs w:val="24"/>
                <w:lang w:eastAsia="ko-KR"/>
              </w:rPr>
              <w:t>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E8C" w:rsidRPr="00BF6E8C" w:rsidRDefault="00BF6E8C" w:rsidP="000F0807">
            <w:pPr>
              <w:outlineLvl w:val="1"/>
              <w:rPr>
                <w:sz w:val="24"/>
                <w:szCs w:val="24"/>
                <w:lang w:val="en-US"/>
              </w:rPr>
            </w:pPr>
            <w:r w:rsidRPr="00BF6E8C">
              <w:rPr>
                <w:color w:val="000000"/>
                <w:sz w:val="24"/>
                <w:szCs w:val="24"/>
              </w:rPr>
              <w:t>1</w:t>
            </w:r>
            <w:proofErr w:type="gramStart"/>
            <w:r w:rsidRPr="00BF6E8C">
              <w:rPr>
                <w:color w:val="000000"/>
                <w:sz w:val="24"/>
                <w:szCs w:val="24"/>
              </w:rPr>
              <w:t>С:Предприятие</w:t>
            </w:r>
            <w:proofErr w:type="gramEnd"/>
            <w:r w:rsidRPr="00BF6E8C">
              <w:rPr>
                <w:color w:val="000000"/>
                <w:sz w:val="24"/>
                <w:szCs w:val="24"/>
              </w:rPr>
              <w:t xml:space="preserve"> 8. Расширенная Корпоративная Лицензия. Электронная поставка (Арт. 2900002158373)</w:t>
            </w:r>
          </w:p>
        </w:tc>
        <w:tc>
          <w:tcPr>
            <w:tcW w:w="992" w:type="dxa"/>
            <w:tcBorders>
              <w:top w:val="single" w:sz="4" w:space="0" w:color="auto"/>
              <w:left w:val="nil"/>
              <w:bottom w:val="single" w:sz="4" w:space="0" w:color="auto"/>
              <w:right w:val="nil"/>
            </w:tcBorders>
            <w:vAlign w:val="center"/>
          </w:tcPr>
          <w:p w:rsidR="00BF6E8C" w:rsidRPr="00BF6E8C" w:rsidRDefault="00BF6E8C" w:rsidP="000F0807">
            <w:pPr>
              <w:pStyle w:val="aff2"/>
              <w:jc w:val="center"/>
              <w:rPr>
                <w:rFonts w:ascii="Times New Roman" w:eastAsia="Times New Roman" w:hAnsi="Times New Roman"/>
                <w:sz w:val="24"/>
                <w:szCs w:val="24"/>
                <w:lang w:eastAsia="ru-RU"/>
              </w:rPr>
            </w:pPr>
            <w:r w:rsidRPr="00BF6E8C">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jc w:val="center"/>
              <w:rPr>
                <w:color w:val="000000"/>
                <w:sz w:val="24"/>
                <w:szCs w:val="24"/>
              </w:rPr>
            </w:pPr>
            <w:r w:rsidRPr="00BF6E8C">
              <w:rPr>
                <w:color w:val="000000"/>
                <w:sz w:val="24"/>
                <w:szCs w:val="24"/>
              </w:rPr>
              <w:t>12 месяцев</w:t>
            </w:r>
          </w:p>
        </w:tc>
        <w:tc>
          <w:tcPr>
            <w:tcW w:w="1559" w:type="dxa"/>
            <w:tcBorders>
              <w:top w:val="single" w:sz="4" w:space="0" w:color="auto"/>
              <w:left w:val="nil"/>
              <w:bottom w:val="single" w:sz="4" w:space="0" w:color="auto"/>
              <w:right w:val="single" w:sz="4" w:space="0" w:color="auto"/>
            </w:tcBorders>
            <w:vAlign w:val="center"/>
          </w:tcPr>
          <w:p w:rsidR="00BF6E8C" w:rsidRPr="00BF6E8C" w:rsidRDefault="00BF6E8C" w:rsidP="000F0807">
            <w:pPr>
              <w:ind w:firstLine="34"/>
              <w:jc w:val="center"/>
              <w:rPr>
                <w:rFonts w:eastAsia="Batang"/>
                <w:sz w:val="24"/>
                <w:szCs w:val="24"/>
                <w:lang w:eastAsia="ko-KR"/>
              </w:rPr>
            </w:pPr>
          </w:p>
        </w:tc>
        <w:tc>
          <w:tcPr>
            <w:tcW w:w="1984" w:type="dxa"/>
            <w:tcBorders>
              <w:top w:val="single" w:sz="4" w:space="0" w:color="auto"/>
              <w:left w:val="nil"/>
              <w:bottom w:val="single" w:sz="4" w:space="0" w:color="auto"/>
              <w:right w:val="single" w:sz="4" w:space="0" w:color="auto"/>
            </w:tcBorders>
            <w:vAlign w:val="center"/>
          </w:tcPr>
          <w:p w:rsidR="00BF6E8C" w:rsidRPr="00BF6E8C" w:rsidRDefault="00BF6E8C" w:rsidP="000F0807">
            <w:pPr>
              <w:ind w:firstLine="33"/>
              <w:jc w:val="center"/>
              <w:rPr>
                <w:rFonts w:eastAsia="Batang"/>
                <w:sz w:val="24"/>
                <w:szCs w:val="24"/>
                <w:lang w:eastAsia="ko-KR"/>
              </w:rPr>
            </w:pPr>
          </w:p>
        </w:tc>
      </w:tr>
      <w:tr w:rsidR="00BF6E8C" w:rsidRPr="00BF6E8C" w:rsidTr="000F0807">
        <w:trPr>
          <w:trHeight w:val="270"/>
        </w:trPr>
        <w:tc>
          <w:tcPr>
            <w:tcW w:w="7645" w:type="dxa"/>
            <w:gridSpan w:val="5"/>
            <w:tcBorders>
              <w:top w:val="single" w:sz="4" w:space="0" w:color="auto"/>
              <w:left w:val="single" w:sz="4" w:space="0" w:color="auto"/>
              <w:bottom w:val="single" w:sz="4" w:space="0" w:color="auto"/>
              <w:right w:val="single" w:sz="4" w:space="0" w:color="auto"/>
            </w:tcBorders>
            <w:vAlign w:val="center"/>
          </w:tcPr>
          <w:p w:rsidR="00BF6E8C" w:rsidRPr="00BF6E8C" w:rsidRDefault="00BF6E8C" w:rsidP="000F0807">
            <w:pPr>
              <w:suppressAutoHyphens/>
              <w:ind w:firstLine="13"/>
              <w:jc w:val="center"/>
              <w:rPr>
                <w:rFonts w:eastAsia="Batang"/>
                <w:sz w:val="24"/>
                <w:szCs w:val="24"/>
                <w:lang w:eastAsia="ko-KR"/>
              </w:rPr>
            </w:pPr>
            <w:r w:rsidRPr="00BF6E8C">
              <w:rPr>
                <w:rFonts w:eastAsia="Batang"/>
                <w:b/>
                <w:sz w:val="24"/>
                <w:szCs w:val="24"/>
                <w:lang w:eastAsia="ko-KR"/>
              </w:rPr>
              <w:t>ИТОГО без НДС</w:t>
            </w:r>
          </w:p>
        </w:tc>
        <w:tc>
          <w:tcPr>
            <w:tcW w:w="1984" w:type="dxa"/>
            <w:tcBorders>
              <w:top w:val="single" w:sz="4" w:space="0" w:color="auto"/>
              <w:left w:val="nil"/>
              <w:bottom w:val="single" w:sz="4" w:space="0" w:color="auto"/>
              <w:right w:val="single" w:sz="4" w:space="0" w:color="auto"/>
            </w:tcBorders>
            <w:vAlign w:val="center"/>
          </w:tcPr>
          <w:p w:rsidR="00BF6E8C" w:rsidRPr="00BF6E8C" w:rsidRDefault="00BF6E8C" w:rsidP="000F0807">
            <w:pPr>
              <w:suppressAutoHyphens/>
              <w:ind w:firstLine="13"/>
              <w:jc w:val="center"/>
              <w:rPr>
                <w:rFonts w:eastAsia="Batang"/>
                <w:b/>
                <w:sz w:val="24"/>
                <w:szCs w:val="24"/>
                <w:lang w:eastAsia="ko-KR"/>
              </w:rPr>
            </w:pPr>
          </w:p>
        </w:tc>
      </w:tr>
    </w:tbl>
    <w:p w:rsidR="00BF6E8C" w:rsidRPr="00BF6E8C" w:rsidRDefault="00BF6E8C" w:rsidP="00BF6E8C">
      <w:pPr>
        <w:tabs>
          <w:tab w:val="left" w:pos="426"/>
        </w:tabs>
        <w:jc w:val="both"/>
        <w:rPr>
          <w:rFonts w:eastAsia="Batang"/>
          <w:b/>
          <w:sz w:val="24"/>
          <w:szCs w:val="24"/>
          <w:lang w:eastAsia="ko-KR"/>
        </w:rPr>
      </w:pPr>
    </w:p>
    <w:p w:rsidR="00BF6E8C" w:rsidRPr="00BF6E8C" w:rsidRDefault="00BF6E8C" w:rsidP="00BF6E8C">
      <w:pPr>
        <w:tabs>
          <w:tab w:val="left" w:pos="426"/>
        </w:tabs>
        <w:jc w:val="both"/>
        <w:rPr>
          <w:rFonts w:eastAsia="Batang"/>
          <w:sz w:val="24"/>
          <w:szCs w:val="24"/>
          <w:lang w:eastAsia="ko-KR"/>
        </w:rPr>
      </w:pPr>
      <w:r w:rsidRPr="00BF6E8C">
        <w:rPr>
          <w:rFonts w:eastAsia="Batang"/>
          <w:b/>
          <w:sz w:val="24"/>
          <w:szCs w:val="24"/>
          <w:lang w:eastAsia="ko-KR"/>
        </w:rPr>
        <w:t>*</w:t>
      </w:r>
      <w:r w:rsidRPr="00BF6E8C">
        <w:rPr>
          <w:rFonts w:eastAsia="Batang"/>
          <w:sz w:val="24"/>
          <w:szCs w:val="24"/>
          <w:lang w:eastAsia="ko-KR"/>
        </w:rPr>
        <w:t>Под одной «лицензией» понимается одна ЭВМ</w:t>
      </w:r>
      <w:r w:rsidR="00684B9D">
        <w:rPr>
          <w:rFonts w:eastAsia="Batang"/>
          <w:sz w:val="24"/>
          <w:szCs w:val="24"/>
          <w:lang w:eastAsia="ko-KR"/>
        </w:rPr>
        <w:t>,</w:t>
      </w:r>
      <w:r w:rsidRPr="00BF6E8C">
        <w:rPr>
          <w:rFonts w:eastAsia="Batang"/>
          <w:sz w:val="24"/>
          <w:szCs w:val="24"/>
          <w:lang w:eastAsia="ko-KR"/>
        </w:rPr>
        <w:t xml:space="preserve"> на которой возможно использование соответствующей программ</w:t>
      </w:r>
      <w:r w:rsidR="00684B9D">
        <w:rPr>
          <w:rFonts w:eastAsia="Batang"/>
          <w:sz w:val="24"/>
          <w:szCs w:val="24"/>
          <w:lang w:eastAsia="ko-KR"/>
        </w:rPr>
        <w:t>ы</w:t>
      </w:r>
      <w:r w:rsidRPr="00BF6E8C">
        <w:rPr>
          <w:rFonts w:eastAsia="Batang"/>
          <w:sz w:val="24"/>
          <w:szCs w:val="24"/>
          <w:lang w:eastAsia="ko-KR"/>
        </w:rPr>
        <w:t xml:space="preserve"> для ЭВМ, если иного не следует из типового соглашения правообладателя для конечного пользователя.</w:t>
      </w:r>
    </w:p>
    <w:p w:rsidR="00BF6E8C" w:rsidRPr="00BF6E8C" w:rsidRDefault="00BF6E8C" w:rsidP="00BF6E8C">
      <w:pPr>
        <w:tabs>
          <w:tab w:val="left" w:pos="426"/>
        </w:tabs>
        <w:jc w:val="both"/>
        <w:rPr>
          <w:rFonts w:eastAsia="Batang"/>
          <w:sz w:val="24"/>
          <w:szCs w:val="24"/>
          <w:lang w:eastAsia="ko-KR"/>
        </w:rPr>
      </w:pPr>
      <w:r w:rsidRPr="00BF6E8C">
        <w:rPr>
          <w:rFonts w:eastAsia="Batang"/>
          <w:b/>
          <w:sz w:val="24"/>
          <w:szCs w:val="24"/>
          <w:lang w:eastAsia="ko-KR"/>
        </w:rPr>
        <w:t>**</w:t>
      </w:r>
      <w:r w:rsidRPr="00BF6E8C">
        <w:rPr>
          <w:rFonts w:eastAsia="Batang"/>
          <w:sz w:val="24"/>
          <w:szCs w:val="24"/>
          <w:lang w:eastAsia="ko-KR"/>
        </w:rPr>
        <w:t>Под «сроком использования» Стороны договорились понимать срок, на который Сублицензиату предоставляется право использования программ для ЭВМ.</w:t>
      </w:r>
    </w:p>
    <w:p w:rsidR="00BF6E8C" w:rsidRPr="00BF6E8C" w:rsidRDefault="00BF6E8C" w:rsidP="00BF6E8C">
      <w:pPr>
        <w:tabs>
          <w:tab w:val="left" w:pos="426"/>
        </w:tabs>
        <w:jc w:val="both"/>
        <w:rPr>
          <w:rFonts w:eastAsia="Batang"/>
          <w:sz w:val="24"/>
          <w:szCs w:val="24"/>
          <w:lang w:eastAsia="ko-KR"/>
        </w:rPr>
      </w:pPr>
    </w:p>
    <w:p w:rsidR="00BF6E8C" w:rsidRPr="00BF6E8C" w:rsidRDefault="00BF6E8C" w:rsidP="00BF6E8C">
      <w:pPr>
        <w:numPr>
          <w:ilvl w:val="0"/>
          <w:numId w:val="36"/>
        </w:numPr>
        <w:ind w:left="426" w:hanging="426"/>
        <w:contextualSpacing/>
        <w:rPr>
          <w:rFonts w:eastAsia="Batang"/>
          <w:sz w:val="24"/>
          <w:szCs w:val="24"/>
          <w:lang w:eastAsia="ko-KR"/>
        </w:rPr>
      </w:pPr>
      <w:r w:rsidRPr="00BF6E8C">
        <w:rPr>
          <w:rFonts w:eastAsia="Batang"/>
          <w:sz w:val="24"/>
          <w:szCs w:val="24"/>
          <w:lang w:eastAsia="ko-KR"/>
        </w:rPr>
        <w:t xml:space="preserve">Общая стоимость права использования вышеуказанных программ для ЭВМ (лицензионное вознаграждение) составляет </w:t>
      </w:r>
      <w:r w:rsidRPr="00BF6E8C">
        <w:rPr>
          <w:rFonts w:eastAsia="Batang"/>
          <w:b/>
          <w:sz w:val="24"/>
          <w:szCs w:val="24"/>
          <w:lang w:eastAsia="ko-KR"/>
        </w:rPr>
        <w:t>__________________</w:t>
      </w:r>
      <w:proofErr w:type="gramStart"/>
      <w:r w:rsidRPr="00BF6E8C">
        <w:rPr>
          <w:rFonts w:eastAsia="Batang"/>
          <w:b/>
          <w:sz w:val="24"/>
          <w:szCs w:val="24"/>
          <w:lang w:eastAsia="ko-KR"/>
        </w:rPr>
        <w:t>_(</w:t>
      </w:r>
      <w:proofErr w:type="gramEnd"/>
      <w:r w:rsidRPr="00BF6E8C">
        <w:rPr>
          <w:rFonts w:eastAsia="Batang"/>
          <w:b/>
          <w:sz w:val="24"/>
          <w:szCs w:val="24"/>
          <w:lang w:eastAsia="ko-KR"/>
        </w:rPr>
        <w:t>________________) рублей __ копеек</w:t>
      </w:r>
      <w:r w:rsidRPr="00BF6E8C">
        <w:rPr>
          <w:rFonts w:eastAsia="Batang"/>
          <w:sz w:val="24"/>
          <w:szCs w:val="24"/>
          <w:lang w:eastAsia="ko-KR"/>
        </w:rPr>
        <w:t xml:space="preserve">, НДС не облагается,  в соответствии с </w:t>
      </w:r>
      <w:proofErr w:type="spellStart"/>
      <w:r w:rsidRPr="00BF6E8C">
        <w:rPr>
          <w:rFonts w:eastAsia="Batang"/>
          <w:sz w:val="24"/>
          <w:szCs w:val="24"/>
          <w:lang w:eastAsia="ko-KR"/>
        </w:rPr>
        <w:t>пп</w:t>
      </w:r>
      <w:proofErr w:type="spellEnd"/>
      <w:r w:rsidRPr="00BF6E8C">
        <w:rPr>
          <w:rFonts w:eastAsia="Batang"/>
          <w:sz w:val="24"/>
          <w:szCs w:val="24"/>
          <w:lang w:eastAsia="ko-KR"/>
        </w:rPr>
        <w:t>. 26 п. 2 ст. 149 Налогового кодекса Российской Федерации.</w:t>
      </w:r>
    </w:p>
    <w:p w:rsidR="00BF6E8C" w:rsidRPr="00BF6E8C" w:rsidRDefault="00BF6E8C" w:rsidP="00BF6E8C">
      <w:pPr>
        <w:rPr>
          <w:rFonts w:eastAsia="Batang"/>
          <w:sz w:val="24"/>
          <w:szCs w:val="24"/>
          <w:lang w:eastAsia="ko-KR"/>
        </w:rPr>
      </w:pPr>
    </w:p>
    <w:p w:rsidR="00BF6E8C" w:rsidRPr="00BF6E8C" w:rsidRDefault="00BF6E8C" w:rsidP="00BF6E8C">
      <w:pPr>
        <w:tabs>
          <w:tab w:val="left" w:pos="374"/>
          <w:tab w:val="left" w:pos="426"/>
        </w:tabs>
        <w:contextualSpacing/>
        <w:jc w:val="both"/>
        <w:rPr>
          <w:rFonts w:eastAsia="Batang"/>
          <w:bCs/>
          <w:sz w:val="24"/>
          <w:szCs w:val="24"/>
          <w:lang w:eastAsia="ko-KR"/>
        </w:rPr>
      </w:pP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r w:rsidRPr="00BF6E8C">
        <w:rPr>
          <w:rFonts w:eastAsia="Batang"/>
          <w:sz w:val="24"/>
          <w:szCs w:val="24"/>
          <w:lang w:eastAsia="ko-KR"/>
        </w:rPr>
        <w:tab/>
      </w:r>
    </w:p>
    <w:tbl>
      <w:tblPr>
        <w:tblW w:w="0" w:type="auto"/>
        <w:tblLook w:val="01E0" w:firstRow="1" w:lastRow="1" w:firstColumn="1" w:lastColumn="1" w:noHBand="0" w:noVBand="0"/>
      </w:tblPr>
      <w:tblGrid>
        <w:gridCol w:w="5070"/>
        <w:gridCol w:w="5067"/>
      </w:tblGrid>
      <w:tr w:rsidR="00BF6E8C" w:rsidRPr="00BF6E8C" w:rsidTr="000F0807">
        <w:trPr>
          <w:trHeight w:val="862"/>
        </w:trPr>
        <w:tc>
          <w:tcPr>
            <w:tcW w:w="5070" w:type="dxa"/>
          </w:tcPr>
          <w:p w:rsidR="00BF6E8C" w:rsidRPr="00BF6E8C" w:rsidRDefault="00BF6E8C" w:rsidP="000F0807">
            <w:pPr>
              <w:rPr>
                <w:rFonts w:eastAsia="Batang"/>
                <w:b/>
                <w:sz w:val="24"/>
                <w:szCs w:val="24"/>
                <w:lang w:eastAsia="ko-KR"/>
              </w:rPr>
            </w:pPr>
            <w:r w:rsidRPr="00BF6E8C">
              <w:rPr>
                <w:rFonts w:eastAsia="Batang"/>
                <w:b/>
                <w:sz w:val="24"/>
                <w:szCs w:val="24"/>
                <w:lang w:eastAsia="ko-KR"/>
              </w:rPr>
              <w:t>Лицензиат:</w:t>
            </w:r>
          </w:p>
          <w:p w:rsidR="00BF6E8C" w:rsidRPr="00BF6E8C" w:rsidRDefault="00BF6E8C" w:rsidP="000F0807">
            <w:pPr>
              <w:jc w:val="both"/>
              <w:rPr>
                <w:rFonts w:eastAsia="Batang"/>
                <w:sz w:val="24"/>
                <w:szCs w:val="24"/>
                <w:lang w:eastAsia="ko-KR"/>
              </w:rPr>
            </w:pPr>
          </w:p>
        </w:tc>
        <w:tc>
          <w:tcPr>
            <w:tcW w:w="5067" w:type="dxa"/>
          </w:tcPr>
          <w:p w:rsidR="00BF6E8C" w:rsidRPr="00BF6E8C" w:rsidRDefault="00BF6E8C" w:rsidP="000F0807">
            <w:pPr>
              <w:rPr>
                <w:rFonts w:eastAsia="Batang"/>
                <w:b/>
                <w:sz w:val="24"/>
                <w:szCs w:val="24"/>
                <w:lang w:eastAsia="ko-KR"/>
              </w:rPr>
            </w:pPr>
            <w:r w:rsidRPr="00BF6E8C">
              <w:rPr>
                <w:rFonts w:eastAsia="Batang"/>
                <w:b/>
                <w:sz w:val="24"/>
                <w:szCs w:val="24"/>
                <w:lang w:eastAsia="ko-KR"/>
              </w:rPr>
              <w:t>Сублицензиат:</w:t>
            </w:r>
          </w:p>
          <w:p w:rsidR="00BF6E8C" w:rsidRPr="00BF6E8C" w:rsidRDefault="00BF6E8C" w:rsidP="000F0807">
            <w:pPr>
              <w:jc w:val="both"/>
              <w:rPr>
                <w:rFonts w:eastAsia="Batang"/>
                <w:sz w:val="24"/>
                <w:szCs w:val="24"/>
                <w:lang w:eastAsia="ko-KR"/>
              </w:rPr>
            </w:pPr>
            <w:r w:rsidRPr="00BF6E8C">
              <w:rPr>
                <w:rFonts w:eastAsia="Batang"/>
                <w:sz w:val="24"/>
                <w:szCs w:val="24"/>
                <w:lang w:eastAsia="ko-KR"/>
              </w:rPr>
              <w:t xml:space="preserve"> </w:t>
            </w:r>
          </w:p>
        </w:tc>
      </w:tr>
      <w:tr w:rsidR="00BF6E8C" w:rsidRPr="00BF6E8C" w:rsidTr="000F0807">
        <w:trPr>
          <w:trHeight w:val="1059"/>
        </w:trPr>
        <w:tc>
          <w:tcPr>
            <w:tcW w:w="5070" w:type="dxa"/>
          </w:tcPr>
          <w:p w:rsidR="00BF6E8C" w:rsidRPr="00BF6E8C" w:rsidRDefault="00BF6E8C" w:rsidP="000F0807">
            <w:pPr>
              <w:jc w:val="both"/>
              <w:rPr>
                <w:rFonts w:eastAsia="Batang"/>
                <w:sz w:val="24"/>
                <w:szCs w:val="24"/>
                <w:lang w:eastAsia="ko-KR"/>
              </w:rPr>
            </w:pPr>
          </w:p>
          <w:p w:rsidR="00BF6E8C" w:rsidRPr="00BF6E8C" w:rsidRDefault="00BF6E8C" w:rsidP="000F0807">
            <w:pPr>
              <w:rPr>
                <w:rFonts w:eastAsia="Batang"/>
                <w:sz w:val="24"/>
                <w:szCs w:val="24"/>
                <w:lang w:eastAsia="ko-KR"/>
              </w:rPr>
            </w:pPr>
            <w:r w:rsidRPr="00BF6E8C">
              <w:rPr>
                <w:rFonts w:eastAsia="Batang"/>
                <w:sz w:val="24"/>
                <w:szCs w:val="24"/>
                <w:lang w:eastAsia="ko-KR"/>
              </w:rPr>
              <w:t xml:space="preserve">__________________ / ____________/ </w:t>
            </w:r>
          </w:p>
          <w:p w:rsidR="00BF6E8C" w:rsidRPr="00BF6E8C" w:rsidRDefault="00BF6E8C" w:rsidP="000F0807">
            <w:pPr>
              <w:rPr>
                <w:rFonts w:eastAsia="Batang"/>
                <w:sz w:val="24"/>
                <w:szCs w:val="24"/>
                <w:lang w:eastAsia="ko-KR"/>
              </w:rPr>
            </w:pPr>
            <w:proofErr w:type="spellStart"/>
            <w:r w:rsidRPr="00BF6E8C">
              <w:rPr>
                <w:rFonts w:eastAsia="Batang"/>
                <w:sz w:val="24"/>
                <w:szCs w:val="24"/>
                <w:lang w:eastAsia="ko-KR"/>
              </w:rPr>
              <w:t>м.п</w:t>
            </w:r>
            <w:proofErr w:type="spellEnd"/>
            <w:r w:rsidRPr="00BF6E8C">
              <w:rPr>
                <w:rFonts w:eastAsia="Batang"/>
                <w:sz w:val="24"/>
                <w:szCs w:val="24"/>
                <w:lang w:eastAsia="ko-KR"/>
              </w:rPr>
              <w:t>.</w:t>
            </w:r>
          </w:p>
          <w:p w:rsidR="00BF6E8C" w:rsidRPr="00BF6E8C" w:rsidRDefault="00BF6E8C" w:rsidP="000F0807">
            <w:pPr>
              <w:rPr>
                <w:rFonts w:eastAsia="Batang"/>
                <w:sz w:val="24"/>
                <w:szCs w:val="24"/>
                <w:lang w:eastAsia="ko-KR"/>
              </w:rPr>
            </w:pPr>
          </w:p>
        </w:tc>
        <w:tc>
          <w:tcPr>
            <w:tcW w:w="5067" w:type="dxa"/>
          </w:tcPr>
          <w:p w:rsidR="00BF6E8C" w:rsidRPr="00BF6E8C" w:rsidRDefault="00BF6E8C" w:rsidP="000F0807">
            <w:pPr>
              <w:jc w:val="both"/>
              <w:rPr>
                <w:rFonts w:eastAsia="Batang"/>
                <w:sz w:val="24"/>
                <w:szCs w:val="24"/>
                <w:lang w:eastAsia="ko-KR"/>
              </w:rPr>
            </w:pPr>
          </w:p>
          <w:p w:rsidR="00BF6E8C" w:rsidRPr="00BF6E8C" w:rsidRDefault="00BF6E8C" w:rsidP="000F0807">
            <w:pPr>
              <w:rPr>
                <w:rFonts w:eastAsia="Batang"/>
                <w:sz w:val="24"/>
                <w:szCs w:val="24"/>
                <w:lang w:eastAsia="ko-KR"/>
              </w:rPr>
            </w:pPr>
            <w:r w:rsidRPr="00BF6E8C">
              <w:rPr>
                <w:rFonts w:eastAsia="Batang"/>
                <w:sz w:val="24"/>
                <w:szCs w:val="24"/>
                <w:lang w:eastAsia="ko-KR"/>
              </w:rPr>
              <w:t>____________________/______________ /</w:t>
            </w:r>
          </w:p>
        </w:tc>
      </w:tr>
    </w:tbl>
    <w:p w:rsidR="001A3A89" w:rsidRPr="00BC407E" w:rsidRDefault="001A3A89" w:rsidP="00F85356">
      <w:pPr>
        <w:jc w:val="center"/>
        <w:rPr>
          <w:snapToGrid/>
          <w:sz w:val="24"/>
          <w:szCs w:val="24"/>
          <w:highlight w:val="yellow"/>
        </w:rPr>
      </w:pPr>
    </w:p>
    <w:sectPr w:rsidR="001A3A89" w:rsidRPr="00BC407E" w:rsidSect="001A3A89">
      <w:pgSz w:w="11906" w:h="16838" w:code="9"/>
      <w:pgMar w:top="993" w:right="707" w:bottom="851"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57E" w:rsidRDefault="00A4357E">
      <w:r>
        <w:separator/>
      </w:r>
    </w:p>
  </w:endnote>
  <w:endnote w:type="continuationSeparator" w:id="0">
    <w:p w:rsidR="00A4357E" w:rsidRDefault="00A4357E">
      <w:r>
        <w:continuationSeparator/>
      </w:r>
    </w:p>
  </w:endnote>
  <w:endnote w:type="continuationNotice" w:id="1">
    <w:p w:rsidR="00A4357E" w:rsidRDefault="00A4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7E" w:rsidRDefault="00A4357E" w:rsidP="0034504D">
    <w:pPr>
      <w:pBdr>
        <w:top w:val="single" w:sz="4" w:space="0" w:color="auto"/>
      </w:pBdr>
      <w:tabs>
        <w:tab w:val="right" w:pos="10205"/>
      </w:tabs>
      <w:suppressAutoHyphens/>
      <w:jc w:val="center"/>
      <w:rPr>
        <w:sz w:val="18"/>
        <w:szCs w:val="18"/>
      </w:rPr>
    </w:pPr>
    <w:r w:rsidRPr="003E3803">
      <w:rPr>
        <w:sz w:val="18"/>
        <w:szCs w:val="18"/>
      </w:rPr>
      <w:t>Открытый запрос котировок в электронно</w:t>
    </w:r>
    <w:r>
      <w:rPr>
        <w:sz w:val="18"/>
        <w:szCs w:val="18"/>
      </w:rPr>
      <w:t xml:space="preserve">й форме на предмет приобретения </w:t>
    </w:r>
    <w:r w:rsidRPr="00C149D5">
      <w:rPr>
        <w:sz w:val="18"/>
        <w:szCs w:val="18"/>
      </w:rPr>
      <w:t>лицензий 1С: Предприятие КОРП</w:t>
    </w:r>
    <w:r w:rsidRPr="003E3803">
      <w:rPr>
        <w:sz w:val="18"/>
        <w:szCs w:val="18"/>
      </w:rPr>
      <w:t xml:space="preserve"> </w:t>
    </w:r>
  </w:p>
  <w:p w:rsidR="00A4357E" w:rsidRPr="007F26CD" w:rsidRDefault="00A4357E" w:rsidP="0034504D">
    <w:pPr>
      <w:pBdr>
        <w:top w:val="single" w:sz="4" w:space="0" w:color="auto"/>
      </w:pBdr>
      <w:tabs>
        <w:tab w:val="right" w:pos="10205"/>
      </w:tabs>
      <w:suppressAutoHyphens/>
      <w:jc w:val="center"/>
    </w:pPr>
    <w:r w:rsidRPr="003E3803">
      <w:rPr>
        <w:sz w:val="18"/>
        <w:szCs w:val="18"/>
      </w:rPr>
      <w:t>для нужд филиала «Брянскэнергосбыт» 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7E" w:rsidRPr="003E3803" w:rsidRDefault="00A4357E" w:rsidP="00135E9D">
    <w:pPr>
      <w:pBdr>
        <w:top w:val="single" w:sz="4" w:space="0" w:color="auto"/>
      </w:pBdr>
      <w:tabs>
        <w:tab w:val="right" w:pos="10205"/>
      </w:tabs>
      <w:suppressAutoHyphens/>
      <w:jc w:val="center"/>
      <w:rPr>
        <w:sz w:val="18"/>
        <w:szCs w:val="18"/>
      </w:rPr>
    </w:pPr>
    <w:r w:rsidRPr="003E3803">
      <w:rPr>
        <w:sz w:val="18"/>
        <w:szCs w:val="18"/>
      </w:rPr>
      <w:t>Открытый запрос котировок в электронно</w:t>
    </w:r>
    <w:r>
      <w:rPr>
        <w:sz w:val="18"/>
        <w:szCs w:val="18"/>
      </w:rPr>
      <w:t xml:space="preserve">й форме на предмет приобретения </w:t>
    </w:r>
    <w:r w:rsidRPr="00C149D5">
      <w:rPr>
        <w:sz w:val="18"/>
        <w:szCs w:val="18"/>
      </w:rPr>
      <w:t>лицензий 1С: Предприятие КОРП</w:t>
    </w:r>
    <w:r w:rsidRPr="003E3803">
      <w:rPr>
        <w:sz w:val="18"/>
        <w:szCs w:val="18"/>
      </w:rPr>
      <w:t xml:space="preserve"> для нужд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57E" w:rsidRDefault="00A4357E">
      <w:r>
        <w:separator/>
      </w:r>
    </w:p>
  </w:footnote>
  <w:footnote w:type="continuationSeparator" w:id="0">
    <w:p w:rsidR="00A4357E" w:rsidRDefault="00A4357E">
      <w:r>
        <w:continuationSeparator/>
      </w:r>
    </w:p>
  </w:footnote>
  <w:footnote w:type="continuationNotice" w:id="1">
    <w:p w:rsidR="00A4357E" w:rsidRDefault="00A435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7E" w:rsidRDefault="00A4357E">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57E" w:rsidRPr="004B4880" w:rsidRDefault="00A4357E" w:rsidP="00E1467B">
    <w:pPr>
      <w:pStyle w:val="a5"/>
      <w:tabs>
        <w:tab w:val="clear" w:pos="4153"/>
        <w:tab w:val="clear" w:pos="8306"/>
        <w:tab w:val="left" w:pos="2060"/>
      </w:tabs>
      <w:jc w:val="left"/>
    </w:pPr>
    <w:r>
      <w:tab/>
    </w:r>
    <w:r w:rsidRPr="00E1467B">
      <w:rPr>
        <w:noProof/>
        <w:snapToGrid/>
      </w:rPr>
      <w:drawing>
        <wp:inline distT="0" distB="0" distL="0" distR="0" wp14:anchorId="49C0DAEC" wp14:editId="069B7D6F">
          <wp:extent cx="6115050" cy="3536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7F5E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C662F"/>
    <w:multiLevelType w:val="hybridMultilevel"/>
    <w:tmpl w:val="DA1E72C8"/>
    <w:lvl w:ilvl="0" w:tplc="B40267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23514"/>
    <w:multiLevelType w:val="multilevel"/>
    <w:tmpl w:val="4F26B84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6D3339"/>
    <w:multiLevelType w:val="hybridMultilevel"/>
    <w:tmpl w:val="236E88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FE71FF"/>
    <w:multiLevelType w:val="hybridMultilevel"/>
    <w:tmpl w:val="0E7024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56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471094"/>
    <w:multiLevelType w:val="multilevel"/>
    <w:tmpl w:val="97E0F0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A4948"/>
    <w:multiLevelType w:val="multilevel"/>
    <w:tmpl w:val="D4FC7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D738B1"/>
    <w:multiLevelType w:val="multilevel"/>
    <w:tmpl w:val="F5FA373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1D542C"/>
    <w:multiLevelType w:val="multilevel"/>
    <w:tmpl w:val="D0B071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DC60F2"/>
    <w:multiLevelType w:val="hybridMultilevel"/>
    <w:tmpl w:val="30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5173EB"/>
    <w:multiLevelType w:val="multilevel"/>
    <w:tmpl w:val="4E4E8AA0"/>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A9D1DE8"/>
    <w:multiLevelType w:val="hybridMultilevel"/>
    <w:tmpl w:val="5EC071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5"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74047E"/>
    <w:multiLevelType w:val="multilevel"/>
    <w:tmpl w:val="BE24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4FA4379"/>
    <w:multiLevelType w:val="multilevel"/>
    <w:tmpl w:val="8878D714"/>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56930524"/>
    <w:multiLevelType w:val="multilevel"/>
    <w:tmpl w:val="36A25DFC"/>
    <w:lvl w:ilvl="0">
      <w:start w:val="1"/>
      <w:numFmt w:val="decimal"/>
      <w:lvlText w:val="%1."/>
      <w:lvlJc w:val="left"/>
      <w:pPr>
        <w:ind w:left="-32767" w:firstLine="32767"/>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9"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C52728A"/>
    <w:multiLevelType w:val="multilevel"/>
    <w:tmpl w:val="6FCC845E"/>
    <w:lvl w:ilvl="0">
      <w:start w:val="1"/>
      <w:numFmt w:val="decimal"/>
      <w:lvlText w:val="%1."/>
      <w:lvlJc w:val="left"/>
      <w:pPr>
        <w:ind w:left="360" w:hanging="360"/>
      </w:pPr>
      <w:rPr>
        <w:b w:val="0"/>
      </w:rPr>
    </w:lvl>
    <w:lvl w:ilvl="1">
      <w:start w:val="1"/>
      <w:numFmt w:val="decimal"/>
      <w:lvlText w:val="%1.%2."/>
      <w:lvlJc w:val="left"/>
      <w:pPr>
        <w:ind w:left="1849"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F45ABE"/>
    <w:multiLevelType w:val="hybridMultilevel"/>
    <w:tmpl w:val="D8EC8E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35" w15:restartNumberingAfterBreak="0">
    <w:nsid w:val="702641CF"/>
    <w:multiLevelType w:val="multilevel"/>
    <w:tmpl w:val="EB747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CD7056"/>
    <w:multiLevelType w:val="multilevel"/>
    <w:tmpl w:val="07FA3B5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2F731E"/>
    <w:multiLevelType w:val="hybridMultilevel"/>
    <w:tmpl w:val="F762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21"/>
  </w:num>
  <w:num w:numId="2">
    <w:abstractNumId w:val="30"/>
  </w:num>
  <w:num w:numId="3">
    <w:abstractNumId w:val="22"/>
  </w:num>
  <w:num w:numId="4">
    <w:abstractNumId w:val="14"/>
  </w:num>
  <w:num w:numId="5">
    <w:abstractNumId w:val="34"/>
  </w:num>
  <w:num w:numId="6">
    <w:abstractNumId w:val="31"/>
  </w:num>
  <w:num w:numId="7">
    <w:abstractNumId w:val="25"/>
  </w:num>
  <w:num w:numId="8">
    <w:abstractNumId w:val="10"/>
  </w:num>
  <w:num w:numId="9">
    <w:abstractNumId w:val="16"/>
  </w:num>
  <w:num w:numId="10">
    <w:abstractNumId w:val="23"/>
  </w:num>
  <w:num w:numId="11">
    <w:abstractNumId w:val="24"/>
  </w:num>
  <w:num w:numId="12">
    <w:abstractNumId w:val="38"/>
  </w:num>
  <w:num w:numId="13">
    <w:abstractNumId w:val="17"/>
  </w:num>
  <w:num w:numId="14">
    <w:abstractNumId w:val="29"/>
  </w:num>
  <w:num w:numId="15">
    <w:abstractNumId w:val="5"/>
  </w:num>
  <w:num w:numId="16">
    <w:abstractNumId w:val="36"/>
  </w:num>
  <w:num w:numId="17">
    <w:abstractNumId w:val="20"/>
  </w:num>
  <w:num w:numId="18">
    <w:abstractNumId w:val="15"/>
  </w:num>
  <w:num w:numId="19">
    <w:abstractNumId w:val="33"/>
  </w:num>
  <w:num w:numId="20">
    <w:abstractNumId w:val="9"/>
  </w:num>
  <w:num w:numId="21">
    <w:abstractNumId w:val="11"/>
  </w:num>
  <w:num w:numId="22">
    <w:abstractNumId w:val="19"/>
  </w:num>
  <w:num w:numId="23">
    <w:abstractNumId w:val="28"/>
  </w:num>
  <w:num w:numId="24">
    <w:abstractNumId w:val="27"/>
  </w:num>
  <w:num w:numId="25">
    <w:abstractNumId w:val="6"/>
  </w:num>
  <w:num w:numId="26">
    <w:abstractNumId w:val="13"/>
  </w:num>
  <w:num w:numId="27">
    <w:abstractNumId w:val="2"/>
  </w:num>
  <w:num w:numId="28">
    <w:abstractNumId w:val="37"/>
  </w:num>
  <w:num w:numId="29">
    <w:abstractNumId w:val="26"/>
  </w:num>
  <w:num w:numId="30">
    <w:abstractNumId w:val="12"/>
  </w:num>
  <w:num w:numId="31">
    <w:abstractNumId w:val="3"/>
  </w:num>
  <w:num w:numId="32">
    <w:abstractNumId w:val="8"/>
  </w:num>
  <w:num w:numId="33">
    <w:abstractNumId w:val="35"/>
  </w:num>
  <w:num w:numId="34">
    <w:abstractNumId w:val="7"/>
  </w:num>
  <w:num w:numId="35">
    <w:abstractNumId w:val="32"/>
  </w:num>
  <w:num w:numId="36">
    <w:abstractNumId w:val="4"/>
  </w:num>
  <w:num w:numId="37">
    <w:abstractNumId w:val="1"/>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19251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2572"/>
    <w:rsid w:val="0000389C"/>
    <w:rsid w:val="0000390F"/>
    <w:rsid w:val="00003CBF"/>
    <w:rsid w:val="000049CF"/>
    <w:rsid w:val="0000649B"/>
    <w:rsid w:val="00006E36"/>
    <w:rsid w:val="00006F15"/>
    <w:rsid w:val="00010C84"/>
    <w:rsid w:val="00010DBA"/>
    <w:rsid w:val="0001381E"/>
    <w:rsid w:val="00013F52"/>
    <w:rsid w:val="00014319"/>
    <w:rsid w:val="00014C2B"/>
    <w:rsid w:val="00016362"/>
    <w:rsid w:val="000208E1"/>
    <w:rsid w:val="000217F5"/>
    <w:rsid w:val="000228D9"/>
    <w:rsid w:val="00022B65"/>
    <w:rsid w:val="00022B8F"/>
    <w:rsid w:val="00023D8E"/>
    <w:rsid w:val="00023EF8"/>
    <w:rsid w:val="0002414F"/>
    <w:rsid w:val="000248C1"/>
    <w:rsid w:val="00024E7C"/>
    <w:rsid w:val="00025F16"/>
    <w:rsid w:val="00025F48"/>
    <w:rsid w:val="00026198"/>
    <w:rsid w:val="000264F6"/>
    <w:rsid w:val="00026CC6"/>
    <w:rsid w:val="00027E88"/>
    <w:rsid w:val="00031106"/>
    <w:rsid w:val="000311CF"/>
    <w:rsid w:val="0003267C"/>
    <w:rsid w:val="00032CD3"/>
    <w:rsid w:val="000335B8"/>
    <w:rsid w:val="000343FC"/>
    <w:rsid w:val="0003485E"/>
    <w:rsid w:val="000356DA"/>
    <w:rsid w:val="000377B9"/>
    <w:rsid w:val="000425B0"/>
    <w:rsid w:val="00043BC4"/>
    <w:rsid w:val="00043FFF"/>
    <w:rsid w:val="000455D0"/>
    <w:rsid w:val="0004624E"/>
    <w:rsid w:val="000504F1"/>
    <w:rsid w:val="00053123"/>
    <w:rsid w:val="0005350F"/>
    <w:rsid w:val="00055E3B"/>
    <w:rsid w:val="000569B9"/>
    <w:rsid w:val="00056E0F"/>
    <w:rsid w:val="00060AC5"/>
    <w:rsid w:val="00060E30"/>
    <w:rsid w:val="00061E07"/>
    <w:rsid w:val="0006577F"/>
    <w:rsid w:val="00065A99"/>
    <w:rsid w:val="00065AA8"/>
    <w:rsid w:val="00065ECB"/>
    <w:rsid w:val="00066CB0"/>
    <w:rsid w:val="000675DC"/>
    <w:rsid w:val="00070B8A"/>
    <w:rsid w:val="000710D2"/>
    <w:rsid w:val="0007338C"/>
    <w:rsid w:val="00075094"/>
    <w:rsid w:val="00075AD6"/>
    <w:rsid w:val="00075BD4"/>
    <w:rsid w:val="00075DDB"/>
    <w:rsid w:val="00075FF0"/>
    <w:rsid w:val="00080040"/>
    <w:rsid w:val="000809A9"/>
    <w:rsid w:val="00081166"/>
    <w:rsid w:val="000817F7"/>
    <w:rsid w:val="00083BC0"/>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F2"/>
    <w:rsid w:val="000B349E"/>
    <w:rsid w:val="000B4DEF"/>
    <w:rsid w:val="000B5384"/>
    <w:rsid w:val="000B5523"/>
    <w:rsid w:val="000C078D"/>
    <w:rsid w:val="000C0CB3"/>
    <w:rsid w:val="000C3021"/>
    <w:rsid w:val="000C3151"/>
    <w:rsid w:val="000C43DF"/>
    <w:rsid w:val="000C54AA"/>
    <w:rsid w:val="000C5A82"/>
    <w:rsid w:val="000C62D7"/>
    <w:rsid w:val="000C7157"/>
    <w:rsid w:val="000D08A1"/>
    <w:rsid w:val="000D096B"/>
    <w:rsid w:val="000D0BF1"/>
    <w:rsid w:val="000D1F52"/>
    <w:rsid w:val="000D2E27"/>
    <w:rsid w:val="000D2E62"/>
    <w:rsid w:val="000D42C6"/>
    <w:rsid w:val="000D4A18"/>
    <w:rsid w:val="000D4A1A"/>
    <w:rsid w:val="000D571D"/>
    <w:rsid w:val="000D5D50"/>
    <w:rsid w:val="000D5F6E"/>
    <w:rsid w:val="000D6D17"/>
    <w:rsid w:val="000E043E"/>
    <w:rsid w:val="000E0813"/>
    <w:rsid w:val="000E0E1C"/>
    <w:rsid w:val="000E14C2"/>
    <w:rsid w:val="000E2072"/>
    <w:rsid w:val="000E2D38"/>
    <w:rsid w:val="000E33AF"/>
    <w:rsid w:val="000E4D05"/>
    <w:rsid w:val="000E52CD"/>
    <w:rsid w:val="000F079D"/>
    <w:rsid w:val="000F0807"/>
    <w:rsid w:val="000F085E"/>
    <w:rsid w:val="000F4154"/>
    <w:rsid w:val="000F4D03"/>
    <w:rsid w:val="000F5854"/>
    <w:rsid w:val="000F7718"/>
    <w:rsid w:val="000F7978"/>
    <w:rsid w:val="001011B2"/>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C2A"/>
    <w:rsid w:val="0013067C"/>
    <w:rsid w:val="00132D7D"/>
    <w:rsid w:val="00133544"/>
    <w:rsid w:val="00134571"/>
    <w:rsid w:val="0013481C"/>
    <w:rsid w:val="00134A5A"/>
    <w:rsid w:val="0013538C"/>
    <w:rsid w:val="00135E9D"/>
    <w:rsid w:val="00142C35"/>
    <w:rsid w:val="00143F59"/>
    <w:rsid w:val="001448A9"/>
    <w:rsid w:val="00144E9F"/>
    <w:rsid w:val="00145E19"/>
    <w:rsid w:val="0015164D"/>
    <w:rsid w:val="0015170E"/>
    <w:rsid w:val="001522D3"/>
    <w:rsid w:val="0015436D"/>
    <w:rsid w:val="00156CEB"/>
    <w:rsid w:val="00160063"/>
    <w:rsid w:val="00160704"/>
    <w:rsid w:val="00162928"/>
    <w:rsid w:val="00163145"/>
    <w:rsid w:val="00163C49"/>
    <w:rsid w:val="00164E53"/>
    <w:rsid w:val="0016587D"/>
    <w:rsid w:val="0016663E"/>
    <w:rsid w:val="00170355"/>
    <w:rsid w:val="0017039F"/>
    <w:rsid w:val="00170BB9"/>
    <w:rsid w:val="00171C64"/>
    <w:rsid w:val="00172D92"/>
    <w:rsid w:val="00173DD5"/>
    <w:rsid w:val="00174533"/>
    <w:rsid w:val="001750BA"/>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140D"/>
    <w:rsid w:val="00192603"/>
    <w:rsid w:val="00193BD1"/>
    <w:rsid w:val="00197261"/>
    <w:rsid w:val="00197B47"/>
    <w:rsid w:val="001A00EA"/>
    <w:rsid w:val="001A09C8"/>
    <w:rsid w:val="001A215C"/>
    <w:rsid w:val="001A2D0D"/>
    <w:rsid w:val="001A3010"/>
    <w:rsid w:val="001A3956"/>
    <w:rsid w:val="001A3A89"/>
    <w:rsid w:val="001A4357"/>
    <w:rsid w:val="001A477A"/>
    <w:rsid w:val="001A52FD"/>
    <w:rsid w:val="001A5A5E"/>
    <w:rsid w:val="001A5D9A"/>
    <w:rsid w:val="001A6D5E"/>
    <w:rsid w:val="001A6E8A"/>
    <w:rsid w:val="001A7768"/>
    <w:rsid w:val="001B0525"/>
    <w:rsid w:val="001B150B"/>
    <w:rsid w:val="001B3DC2"/>
    <w:rsid w:val="001B433B"/>
    <w:rsid w:val="001B4503"/>
    <w:rsid w:val="001B461E"/>
    <w:rsid w:val="001B77E5"/>
    <w:rsid w:val="001C09D0"/>
    <w:rsid w:val="001C0E42"/>
    <w:rsid w:val="001C1EA3"/>
    <w:rsid w:val="001C25F0"/>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7BE"/>
    <w:rsid w:val="001D6939"/>
    <w:rsid w:val="001D6FE5"/>
    <w:rsid w:val="001D77D4"/>
    <w:rsid w:val="001E00C3"/>
    <w:rsid w:val="001E1793"/>
    <w:rsid w:val="001E26D4"/>
    <w:rsid w:val="001E3BD6"/>
    <w:rsid w:val="001E5FF8"/>
    <w:rsid w:val="001E7287"/>
    <w:rsid w:val="001E77A1"/>
    <w:rsid w:val="001F4542"/>
    <w:rsid w:val="001F4C86"/>
    <w:rsid w:val="001F5B8D"/>
    <w:rsid w:val="001F5C82"/>
    <w:rsid w:val="001F652B"/>
    <w:rsid w:val="001F6ACC"/>
    <w:rsid w:val="001F7765"/>
    <w:rsid w:val="002012A5"/>
    <w:rsid w:val="00203F1D"/>
    <w:rsid w:val="00204CD5"/>
    <w:rsid w:val="00205161"/>
    <w:rsid w:val="00205CE2"/>
    <w:rsid w:val="00207864"/>
    <w:rsid w:val="00207900"/>
    <w:rsid w:val="002107A9"/>
    <w:rsid w:val="00211CCA"/>
    <w:rsid w:val="002123AB"/>
    <w:rsid w:val="00212D24"/>
    <w:rsid w:val="00213D41"/>
    <w:rsid w:val="002140F9"/>
    <w:rsid w:val="00214B6E"/>
    <w:rsid w:val="0021543A"/>
    <w:rsid w:val="002155AC"/>
    <w:rsid w:val="00217369"/>
    <w:rsid w:val="0022176F"/>
    <w:rsid w:val="00221810"/>
    <w:rsid w:val="00224249"/>
    <w:rsid w:val="00224CE5"/>
    <w:rsid w:val="00225095"/>
    <w:rsid w:val="00226761"/>
    <w:rsid w:val="00226D7B"/>
    <w:rsid w:val="002270BE"/>
    <w:rsid w:val="0023061D"/>
    <w:rsid w:val="00232F5A"/>
    <w:rsid w:val="00236493"/>
    <w:rsid w:val="00237156"/>
    <w:rsid w:val="002402E1"/>
    <w:rsid w:val="00241173"/>
    <w:rsid w:val="00241E44"/>
    <w:rsid w:val="002425F4"/>
    <w:rsid w:val="00242F9D"/>
    <w:rsid w:val="002436E7"/>
    <w:rsid w:val="00244CBA"/>
    <w:rsid w:val="00244D51"/>
    <w:rsid w:val="002460C6"/>
    <w:rsid w:val="002466F3"/>
    <w:rsid w:val="00247EEA"/>
    <w:rsid w:val="00250550"/>
    <w:rsid w:val="0025087F"/>
    <w:rsid w:val="00250907"/>
    <w:rsid w:val="00250EAA"/>
    <w:rsid w:val="002510E7"/>
    <w:rsid w:val="00251111"/>
    <w:rsid w:val="002515EE"/>
    <w:rsid w:val="00252B87"/>
    <w:rsid w:val="002532D7"/>
    <w:rsid w:val="00253F43"/>
    <w:rsid w:val="00254582"/>
    <w:rsid w:val="00256283"/>
    <w:rsid w:val="002562A5"/>
    <w:rsid w:val="00257074"/>
    <w:rsid w:val="0025753C"/>
    <w:rsid w:val="002575D4"/>
    <w:rsid w:val="00257D96"/>
    <w:rsid w:val="00260129"/>
    <w:rsid w:val="00262303"/>
    <w:rsid w:val="00262318"/>
    <w:rsid w:val="0026471A"/>
    <w:rsid w:val="00265EE1"/>
    <w:rsid w:val="0026727A"/>
    <w:rsid w:val="00270165"/>
    <w:rsid w:val="002710C6"/>
    <w:rsid w:val="002715F4"/>
    <w:rsid w:val="00272B8C"/>
    <w:rsid w:val="0027364C"/>
    <w:rsid w:val="00275B64"/>
    <w:rsid w:val="00280C2B"/>
    <w:rsid w:val="00281A9E"/>
    <w:rsid w:val="00282C7A"/>
    <w:rsid w:val="00283BA0"/>
    <w:rsid w:val="00286AF1"/>
    <w:rsid w:val="00287605"/>
    <w:rsid w:val="00287A8A"/>
    <w:rsid w:val="00287F05"/>
    <w:rsid w:val="00290513"/>
    <w:rsid w:val="0029127D"/>
    <w:rsid w:val="002912F0"/>
    <w:rsid w:val="00292CB3"/>
    <w:rsid w:val="00293D92"/>
    <w:rsid w:val="00294010"/>
    <w:rsid w:val="0029660D"/>
    <w:rsid w:val="002A2DCD"/>
    <w:rsid w:val="002A388F"/>
    <w:rsid w:val="002A3B27"/>
    <w:rsid w:val="002A5B7E"/>
    <w:rsid w:val="002A6701"/>
    <w:rsid w:val="002B238C"/>
    <w:rsid w:val="002B2B24"/>
    <w:rsid w:val="002B439C"/>
    <w:rsid w:val="002B5008"/>
    <w:rsid w:val="002B5380"/>
    <w:rsid w:val="002B5415"/>
    <w:rsid w:val="002B5BD2"/>
    <w:rsid w:val="002B6E00"/>
    <w:rsid w:val="002C14B1"/>
    <w:rsid w:val="002C1724"/>
    <w:rsid w:val="002C48B5"/>
    <w:rsid w:val="002C48BA"/>
    <w:rsid w:val="002C5535"/>
    <w:rsid w:val="002C696C"/>
    <w:rsid w:val="002C7A21"/>
    <w:rsid w:val="002D0217"/>
    <w:rsid w:val="002D5593"/>
    <w:rsid w:val="002D5BDF"/>
    <w:rsid w:val="002E0F62"/>
    <w:rsid w:val="002E19ED"/>
    <w:rsid w:val="002E1D0B"/>
    <w:rsid w:val="002E225C"/>
    <w:rsid w:val="002F0C02"/>
    <w:rsid w:val="002F1060"/>
    <w:rsid w:val="002F1393"/>
    <w:rsid w:val="002F187A"/>
    <w:rsid w:val="002F24D0"/>
    <w:rsid w:val="002F291D"/>
    <w:rsid w:val="002F2C8B"/>
    <w:rsid w:val="002F2DED"/>
    <w:rsid w:val="002F4B14"/>
    <w:rsid w:val="002F4F3B"/>
    <w:rsid w:val="002F61AB"/>
    <w:rsid w:val="002F73E1"/>
    <w:rsid w:val="00300FCE"/>
    <w:rsid w:val="00301409"/>
    <w:rsid w:val="00301750"/>
    <w:rsid w:val="003042BA"/>
    <w:rsid w:val="0030526C"/>
    <w:rsid w:val="00305783"/>
    <w:rsid w:val="00305926"/>
    <w:rsid w:val="00305AE6"/>
    <w:rsid w:val="003063A6"/>
    <w:rsid w:val="003067F4"/>
    <w:rsid w:val="0030745A"/>
    <w:rsid w:val="003114E2"/>
    <w:rsid w:val="003121C9"/>
    <w:rsid w:val="0031240B"/>
    <w:rsid w:val="00312CE9"/>
    <w:rsid w:val="00314337"/>
    <w:rsid w:val="00315322"/>
    <w:rsid w:val="003156CE"/>
    <w:rsid w:val="003157DE"/>
    <w:rsid w:val="00316935"/>
    <w:rsid w:val="00316E46"/>
    <w:rsid w:val="00317B05"/>
    <w:rsid w:val="00321EC5"/>
    <w:rsid w:val="0032229C"/>
    <w:rsid w:val="0032258D"/>
    <w:rsid w:val="00323611"/>
    <w:rsid w:val="00325DAD"/>
    <w:rsid w:val="00327C19"/>
    <w:rsid w:val="003316BA"/>
    <w:rsid w:val="00332507"/>
    <w:rsid w:val="00333450"/>
    <w:rsid w:val="003336A6"/>
    <w:rsid w:val="00333E47"/>
    <w:rsid w:val="00334CD6"/>
    <w:rsid w:val="003355E0"/>
    <w:rsid w:val="00336431"/>
    <w:rsid w:val="00336C77"/>
    <w:rsid w:val="00337477"/>
    <w:rsid w:val="00337F09"/>
    <w:rsid w:val="00342E1F"/>
    <w:rsid w:val="00343D00"/>
    <w:rsid w:val="00344A92"/>
    <w:rsid w:val="00344E78"/>
    <w:rsid w:val="0034504D"/>
    <w:rsid w:val="00345581"/>
    <w:rsid w:val="00345953"/>
    <w:rsid w:val="00345B83"/>
    <w:rsid w:val="003503E1"/>
    <w:rsid w:val="00350425"/>
    <w:rsid w:val="003514F4"/>
    <w:rsid w:val="003528BC"/>
    <w:rsid w:val="00354D7C"/>
    <w:rsid w:val="00355BA6"/>
    <w:rsid w:val="003569E0"/>
    <w:rsid w:val="003570FD"/>
    <w:rsid w:val="0035785E"/>
    <w:rsid w:val="00357E4F"/>
    <w:rsid w:val="003621D5"/>
    <w:rsid w:val="003621E7"/>
    <w:rsid w:val="003657FB"/>
    <w:rsid w:val="00365E71"/>
    <w:rsid w:val="003705C0"/>
    <w:rsid w:val="00372341"/>
    <w:rsid w:val="0037417E"/>
    <w:rsid w:val="00374347"/>
    <w:rsid w:val="0037579D"/>
    <w:rsid w:val="00376AFE"/>
    <w:rsid w:val="003777BA"/>
    <w:rsid w:val="0037798B"/>
    <w:rsid w:val="003779B7"/>
    <w:rsid w:val="00381278"/>
    <w:rsid w:val="00381729"/>
    <w:rsid w:val="00382577"/>
    <w:rsid w:val="003826B9"/>
    <w:rsid w:val="003826C1"/>
    <w:rsid w:val="00390BE9"/>
    <w:rsid w:val="00391C8D"/>
    <w:rsid w:val="003929A0"/>
    <w:rsid w:val="00393AC4"/>
    <w:rsid w:val="00397B06"/>
    <w:rsid w:val="003A1637"/>
    <w:rsid w:val="003A27B0"/>
    <w:rsid w:val="003A2C14"/>
    <w:rsid w:val="003A3E7B"/>
    <w:rsid w:val="003A4E56"/>
    <w:rsid w:val="003A4FB0"/>
    <w:rsid w:val="003B0076"/>
    <w:rsid w:val="003B0A39"/>
    <w:rsid w:val="003B11C2"/>
    <w:rsid w:val="003B1411"/>
    <w:rsid w:val="003B14AC"/>
    <w:rsid w:val="003B2023"/>
    <w:rsid w:val="003B2209"/>
    <w:rsid w:val="003B553D"/>
    <w:rsid w:val="003B72C4"/>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D0F"/>
    <w:rsid w:val="003D691C"/>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3283"/>
    <w:rsid w:val="003F38BD"/>
    <w:rsid w:val="003F3C69"/>
    <w:rsid w:val="003F5752"/>
    <w:rsid w:val="003F58A0"/>
    <w:rsid w:val="003F6FAE"/>
    <w:rsid w:val="003F735D"/>
    <w:rsid w:val="00400E87"/>
    <w:rsid w:val="00401A94"/>
    <w:rsid w:val="004037DB"/>
    <w:rsid w:val="0040392B"/>
    <w:rsid w:val="00403D8E"/>
    <w:rsid w:val="00404569"/>
    <w:rsid w:val="004058AD"/>
    <w:rsid w:val="00405EC7"/>
    <w:rsid w:val="0041229F"/>
    <w:rsid w:val="004127BF"/>
    <w:rsid w:val="004128E3"/>
    <w:rsid w:val="004129B0"/>
    <w:rsid w:val="00412CD1"/>
    <w:rsid w:val="00412FD0"/>
    <w:rsid w:val="00414761"/>
    <w:rsid w:val="00415849"/>
    <w:rsid w:val="00415EAF"/>
    <w:rsid w:val="0041623C"/>
    <w:rsid w:val="004179D3"/>
    <w:rsid w:val="004201AA"/>
    <w:rsid w:val="00421763"/>
    <w:rsid w:val="004255AC"/>
    <w:rsid w:val="00425A99"/>
    <w:rsid w:val="00426BA6"/>
    <w:rsid w:val="00427A6D"/>
    <w:rsid w:val="0043233F"/>
    <w:rsid w:val="00432EE1"/>
    <w:rsid w:val="0043590A"/>
    <w:rsid w:val="00436362"/>
    <w:rsid w:val="0043692E"/>
    <w:rsid w:val="004410BD"/>
    <w:rsid w:val="004423CD"/>
    <w:rsid w:val="004428B1"/>
    <w:rsid w:val="00442CE7"/>
    <w:rsid w:val="00443E8C"/>
    <w:rsid w:val="00446741"/>
    <w:rsid w:val="00446909"/>
    <w:rsid w:val="00447429"/>
    <w:rsid w:val="00450D5A"/>
    <w:rsid w:val="00450E0F"/>
    <w:rsid w:val="00452182"/>
    <w:rsid w:val="004525C1"/>
    <w:rsid w:val="004534C3"/>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80DB5"/>
    <w:rsid w:val="00481FB6"/>
    <w:rsid w:val="004826D6"/>
    <w:rsid w:val="00483AF9"/>
    <w:rsid w:val="0048560F"/>
    <w:rsid w:val="00487111"/>
    <w:rsid w:val="0048728D"/>
    <w:rsid w:val="004876BE"/>
    <w:rsid w:val="00490388"/>
    <w:rsid w:val="004924F7"/>
    <w:rsid w:val="00493596"/>
    <w:rsid w:val="00494D50"/>
    <w:rsid w:val="004A0CC8"/>
    <w:rsid w:val="004A433D"/>
    <w:rsid w:val="004A617D"/>
    <w:rsid w:val="004B0BAA"/>
    <w:rsid w:val="004B2EB2"/>
    <w:rsid w:val="004B3F05"/>
    <w:rsid w:val="004B4880"/>
    <w:rsid w:val="004B4D89"/>
    <w:rsid w:val="004B603F"/>
    <w:rsid w:val="004C0189"/>
    <w:rsid w:val="004C11AB"/>
    <w:rsid w:val="004C165F"/>
    <w:rsid w:val="004C1827"/>
    <w:rsid w:val="004C28E2"/>
    <w:rsid w:val="004C365D"/>
    <w:rsid w:val="004C392A"/>
    <w:rsid w:val="004C3B47"/>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41"/>
    <w:rsid w:val="004E6D13"/>
    <w:rsid w:val="004E78D8"/>
    <w:rsid w:val="004F0883"/>
    <w:rsid w:val="004F2177"/>
    <w:rsid w:val="004F3F2F"/>
    <w:rsid w:val="004F4970"/>
    <w:rsid w:val="004F49DB"/>
    <w:rsid w:val="004F5EAD"/>
    <w:rsid w:val="004F6844"/>
    <w:rsid w:val="00500818"/>
    <w:rsid w:val="00500914"/>
    <w:rsid w:val="00501A43"/>
    <w:rsid w:val="00501B6A"/>
    <w:rsid w:val="005023EF"/>
    <w:rsid w:val="00503EAA"/>
    <w:rsid w:val="00503F04"/>
    <w:rsid w:val="0050487B"/>
    <w:rsid w:val="00504F61"/>
    <w:rsid w:val="00504F8D"/>
    <w:rsid w:val="00504FA4"/>
    <w:rsid w:val="005112F4"/>
    <w:rsid w:val="00514872"/>
    <w:rsid w:val="00514A36"/>
    <w:rsid w:val="00515758"/>
    <w:rsid w:val="005175B3"/>
    <w:rsid w:val="005218BF"/>
    <w:rsid w:val="0052609F"/>
    <w:rsid w:val="00530DF2"/>
    <w:rsid w:val="00531256"/>
    <w:rsid w:val="00531C9C"/>
    <w:rsid w:val="005329F0"/>
    <w:rsid w:val="00532E03"/>
    <w:rsid w:val="005339EC"/>
    <w:rsid w:val="005349F9"/>
    <w:rsid w:val="005403EA"/>
    <w:rsid w:val="0054173E"/>
    <w:rsid w:val="005418AA"/>
    <w:rsid w:val="00543D63"/>
    <w:rsid w:val="00545A48"/>
    <w:rsid w:val="00547CCE"/>
    <w:rsid w:val="00551C47"/>
    <w:rsid w:val="00552C1D"/>
    <w:rsid w:val="00554E30"/>
    <w:rsid w:val="00556CC9"/>
    <w:rsid w:val="005603E4"/>
    <w:rsid w:val="005605C6"/>
    <w:rsid w:val="00560B5C"/>
    <w:rsid w:val="0056125C"/>
    <w:rsid w:val="005645A1"/>
    <w:rsid w:val="00564980"/>
    <w:rsid w:val="00564A80"/>
    <w:rsid w:val="00564AFE"/>
    <w:rsid w:val="00565178"/>
    <w:rsid w:val="00565D15"/>
    <w:rsid w:val="00566076"/>
    <w:rsid w:val="00567356"/>
    <w:rsid w:val="00567D66"/>
    <w:rsid w:val="00570F3E"/>
    <w:rsid w:val="00570F87"/>
    <w:rsid w:val="00572953"/>
    <w:rsid w:val="00572C69"/>
    <w:rsid w:val="00573903"/>
    <w:rsid w:val="00574057"/>
    <w:rsid w:val="0057426D"/>
    <w:rsid w:val="00574C05"/>
    <w:rsid w:val="00577B39"/>
    <w:rsid w:val="00580828"/>
    <w:rsid w:val="00580D68"/>
    <w:rsid w:val="00582140"/>
    <w:rsid w:val="00582FE8"/>
    <w:rsid w:val="00584235"/>
    <w:rsid w:val="0058567F"/>
    <w:rsid w:val="00586008"/>
    <w:rsid w:val="0058646E"/>
    <w:rsid w:val="005864FB"/>
    <w:rsid w:val="00587324"/>
    <w:rsid w:val="00587B69"/>
    <w:rsid w:val="00591344"/>
    <w:rsid w:val="0059243C"/>
    <w:rsid w:val="00593111"/>
    <w:rsid w:val="00593308"/>
    <w:rsid w:val="0059445B"/>
    <w:rsid w:val="005A0304"/>
    <w:rsid w:val="005A0E5D"/>
    <w:rsid w:val="005A26BA"/>
    <w:rsid w:val="005A74A6"/>
    <w:rsid w:val="005B0526"/>
    <w:rsid w:val="005B0C37"/>
    <w:rsid w:val="005B1E83"/>
    <w:rsid w:val="005B20B3"/>
    <w:rsid w:val="005B2BE8"/>
    <w:rsid w:val="005B3988"/>
    <w:rsid w:val="005B3AB5"/>
    <w:rsid w:val="005B4D81"/>
    <w:rsid w:val="005B58FC"/>
    <w:rsid w:val="005B6A23"/>
    <w:rsid w:val="005B6C84"/>
    <w:rsid w:val="005B7CD0"/>
    <w:rsid w:val="005C0CFE"/>
    <w:rsid w:val="005C19A0"/>
    <w:rsid w:val="005C223C"/>
    <w:rsid w:val="005C232B"/>
    <w:rsid w:val="005C2B33"/>
    <w:rsid w:val="005C3724"/>
    <w:rsid w:val="005C4986"/>
    <w:rsid w:val="005C5F03"/>
    <w:rsid w:val="005C6587"/>
    <w:rsid w:val="005C66E9"/>
    <w:rsid w:val="005D0C0F"/>
    <w:rsid w:val="005D2744"/>
    <w:rsid w:val="005D3077"/>
    <w:rsid w:val="005D61F9"/>
    <w:rsid w:val="005D6708"/>
    <w:rsid w:val="005D7295"/>
    <w:rsid w:val="005E004D"/>
    <w:rsid w:val="005E121D"/>
    <w:rsid w:val="005E202F"/>
    <w:rsid w:val="005E3265"/>
    <w:rsid w:val="005E33D9"/>
    <w:rsid w:val="005E4F45"/>
    <w:rsid w:val="005E78DF"/>
    <w:rsid w:val="005E78E8"/>
    <w:rsid w:val="005F1897"/>
    <w:rsid w:val="005F2F31"/>
    <w:rsid w:val="005F2F55"/>
    <w:rsid w:val="005F36B8"/>
    <w:rsid w:val="005F4307"/>
    <w:rsid w:val="005F4935"/>
    <w:rsid w:val="005F65D7"/>
    <w:rsid w:val="005F7198"/>
    <w:rsid w:val="005F740A"/>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7F4"/>
    <w:rsid w:val="006152C5"/>
    <w:rsid w:val="00615DFA"/>
    <w:rsid w:val="0061628C"/>
    <w:rsid w:val="00617E94"/>
    <w:rsid w:val="006218EC"/>
    <w:rsid w:val="006222B6"/>
    <w:rsid w:val="00622731"/>
    <w:rsid w:val="0062361F"/>
    <w:rsid w:val="00626DE8"/>
    <w:rsid w:val="006305A5"/>
    <w:rsid w:val="0063385D"/>
    <w:rsid w:val="006340A0"/>
    <w:rsid w:val="00635A0B"/>
    <w:rsid w:val="00635A8B"/>
    <w:rsid w:val="00637552"/>
    <w:rsid w:val="00637754"/>
    <w:rsid w:val="00637860"/>
    <w:rsid w:val="00641042"/>
    <w:rsid w:val="0064161B"/>
    <w:rsid w:val="00641762"/>
    <w:rsid w:val="0064236F"/>
    <w:rsid w:val="006441B7"/>
    <w:rsid w:val="0064450D"/>
    <w:rsid w:val="0064762F"/>
    <w:rsid w:val="0065015D"/>
    <w:rsid w:val="0065025B"/>
    <w:rsid w:val="0065354D"/>
    <w:rsid w:val="00653BE9"/>
    <w:rsid w:val="0065491B"/>
    <w:rsid w:val="00654B6D"/>
    <w:rsid w:val="00656665"/>
    <w:rsid w:val="00656AE3"/>
    <w:rsid w:val="006576C1"/>
    <w:rsid w:val="006578E1"/>
    <w:rsid w:val="00657CC9"/>
    <w:rsid w:val="00657D0C"/>
    <w:rsid w:val="00657DBD"/>
    <w:rsid w:val="006604EE"/>
    <w:rsid w:val="006613A9"/>
    <w:rsid w:val="00661E65"/>
    <w:rsid w:val="00662B94"/>
    <w:rsid w:val="006633AD"/>
    <w:rsid w:val="0066371F"/>
    <w:rsid w:val="006648B6"/>
    <w:rsid w:val="00664BBD"/>
    <w:rsid w:val="00666464"/>
    <w:rsid w:val="00666EE3"/>
    <w:rsid w:val="00667D2B"/>
    <w:rsid w:val="006712BB"/>
    <w:rsid w:val="00672868"/>
    <w:rsid w:val="00674178"/>
    <w:rsid w:val="00675DD0"/>
    <w:rsid w:val="00677A24"/>
    <w:rsid w:val="00677CE3"/>
    <w:rsid w:val="00681836"/>
    <w:rsid w:val="00682A44"/>
    <w:rsid w:val="00682C6A"/>
    <w:rsid w:val="00682DB2"/>
    <w:rsid w:val="006831B5"/>
    <w:rsid w:val="006833E4"/>
    <w:rsid w:val="00684961"/>
    <w:rsid w:val="00684B9D"/>
    <w:rsid w:val="00685528"/>
    <w:rsid w:val="0068573F"/>
    <w:rsid w:val="00685BB2"/>
    <w:rsid w:val="00686148"/>
    <w:rsid w:val="00692B7D"/>
    <w:rsid w:val="00693662"/>
    <w:rsid w:val="00694247"/>
    <w:rsid w:val="006945EB"/>
    <w:rsid w:val="006A1449"/>
    <w:rsid w:val="006A1724"/>
    <w:rsid w:val="006A1FED"/>
    <w:rsid w:val="006A31F8"/>
    <w:rsid w:val="006A3BA4"/>
    <w:rsid w:val="006A68AF"/>
    <w:rsid w:val="006A74DC"/>
    <w:rsid w:val="006A7B8D"/>
    <w:rsid w:val="006B1EBC"/>
    <w:rsid w:val="006B294F"/>
    <w:rsid w:val="006B30FE"/>
    <w:rsid w:val="006B3CF4"/>
    <w:rsid w:val="006B670B"/>
    <w:rsid w:val="006B6CED"/>
    <w:rsid w:val="006C0565"/>
    <w:rsid w:val="006C36D2"/>
    <w:rsid w:val="006C3BDB"/>
    <w:rsid w:val="006C3C56"/>
    <w:rsid w:val="006C445C"/>
    <w:rsid w:val="006C4FB0"/>
    <w:rsid w:val="006C6452"/>
    <w:rsid w:val="006C6B5C"/>
    <w:rsid w:val="006C7CFC"/>
    <w:rsid w:val="006D0DBD"/>
    <w:rsid w:val="006D172D"/>
    <w:rsid w:val="006D3D2E"/>
    <w:rsid w:val="006D47B7"/>
    <w:rsid w:val="006D508D"/>
    <w:rsid w:val="006D50F1"/>
    <w:rsid w:val="006D561A"/>
    <w:rsid w:val="006D776B"/>
    <w:rsid w:val="006D798D"/>
    <w:rsid w:val="006E1360"/>
    <w:rsid w:val="006E44D5"/>
    <w:rsid w:val="006E630D"/>
    <w:rsid w:val="006E64BD"/>
    <w:rsid w:val="006E6DE2"/>
    <w:rsid w:val="006E7203"/>
    <w:rsid w:val="006F1568"/>
    <w:rsid w:val="006F1C4E"/>
    <w:rsid w:val="006F3C5A"/>
    <w:rsid w:val="006F5B37"/>
    <w:rsid w:val="006F5DAA"/>
    <w:rsid w:val="006F62F2"/>
    <w:rsid w:val="006F68F1"/>
    <w:rsid w:val="006F6D7E"/>
    <w:rsid w:val="007008C5"/>
    <w:rsid w:val="00701AAE"/>
    <w:rsid w:val="00703FDE"/>
    <w:rsid w:val="007056BF"/>
    <w:rsid w:val="007063D5"/>
    <w:rsid w:val="007066ED"/>
    <w:rsid w:val="00707360"/>
    <w:rsid w:val="0070759A"/>
    <w:rsid w:val="007078D7"/>
    <w:rsid w:val="0070797D"/>
    <w:rsid w:val="007145D4"/>
    <w:rsid w:val="007173C2"/>
    <w:rsid w:val="00717A18"/>
    <w:rsid w:val="00717B45"/>
    <w:rsid w:val="00721132"/>
    <w:rsid w:val="007220A6"/>
    <w:rsid w:val="007225A5"/>
    <w:rsid w:val="007244DF"/>
    <w:rsid w:val="00724F93"/>
    <w:rsid w:val="007251B5"/>
    <w:rsid w:val="0072594B"/>
    <w:rsid w:val="007260B0"/>
    <w:rsid w:val="0072672D"/>
    <w:rsid w:val="00726D17"/>
    <w:rsid w:val="00727563"/>
    <w:rsid w:val="00727935"/>
    <w:rsid w:val="00730D94"/>
    <w:rsid w:val="00732AFA"/>
    <w:rsid w:val="00733E63"/>
    <w:rsid w:val="0073462E"/>
    <w:rsid w:val="00736DA9"/>
    <w:rsid w:val="00737536"/>
    <w:rsid w:val="00740088"/>
    <w:rsid w:val="0074239E"/>
    <w:rsid w:val="007430CF"/>
    <w:rsid w:val="007465D7"/>
    <w:rsid w:val="00746976"/>
    <w:rsid w:val="00746D88"/>
    <w:rsid w:val="00747EE0"/>
    <w:rsid w:val="0075276B"/>
    <w:rsid w:val="0075428B"/>
    <w:rsid w:val="007542AB"/>
    <w:rsid w:val="00754DA7"/>
    <w:rsid w:val="00755892"/>
    <w:rsid w:val="007575D0"/>
    <w:rsid w:val="00760836"/>
    <w:rsid w:val="007611B1"/>
    <w:rsid w:val="00765FE6"/>
    <w:rsid w:val="007667F3"/>
    <w:rsid w:val="00770A98"/>
    <w:rsid w:val="00772C76"/>
    <w:rsid w:val="00774807"/>
    <w:rsid w:val="007755C9"/>
    <w:rsid w:val="007803DE"/>
    <w:rsid w:val="00781370"/>
    <w:rsid w:val="00783BBF"/>
    <w:rsid w:val="007849A8"/>
    <w:rsid w:val="00785D84"/>
    <w:rsid w:val="007873CE"/>
    <w:rsid w:val="00790671"/>
    <w:rsid w:val="00791233"/>
    <w:rsid w:val="00791926"/>
    <w:rsid w:val="007920BE"/>
    <w:rsid w:val="00794F95"/>
    <w:rsid w:val="007959B1"/>
    <w:rsid w:val="00796447"/>
    <w:rsid w:val="00796C7A"/>
    <w:rsid w:val="007A08D6"/>
    <w:rsid w:val="007A1CED"/>
    <w:rsid w:val="007A282A"/>
    <w:rsid w:val="007A3D9D"/>
    <w:rsid w:val="007A4653"/>
    <w:rsid w:val="007A6437"/>
    <w:rsid w:val="007A6D58"/>
    <w:rsid w:val="007A745F"/>
    <w:rsid w:val="007B10F9"/>
    <w:rsid w:val="007B16E0"/>
    <w:rsid w:val="007B22C5"/>
    <w:rsid w:val="007B28D2"/>
    <w:rsid w:val="007B3C01"/>
    <w:rsid w:val="007B3FFA"/>
    <w:rsid w:val="007B5308"/>
    <w:rsid w:val="007C0D55"/>
    <w:rsid w:val="007C16D4"/>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2999"/>
    <w:rsid w:val="007E2F0B"/>
    <w:rsid w:val="007E3A17"/>
    <w:rsid w:val="007E660D"/>
    <w:rsid w:val="007E734C"/>
    <w:rsid w:val="007E7392"/>
    <w:rsid w:val="007F08FD"/>
    <w:rsid w:val="007F148A"/>
    <w:rsid w:val="007F26CD"/>
    <w:rsid w:val="007F3FDB"/>
    <w:rsid w:val="007F44D9"/>
    <w:rsid w:val="007F508E"/>
    <w:rsid w:val="007F67CA"/>
    <w:rsid w:val="00800801"/>
    <w:rsid w:val="00800E74"/>
    <w:rsid w:val="00801D6C"/>
    <w:rsid w:val="00801D6E"/>
    <w:rsid w:val="00802CB6"/>
    <w:rsid w:val="00805D98"/>
    <w:rsid w:val="008063F4"/>
    <w:rsid w:val="00806C80"/>
    <w:rsid w:val="00812A73"/>
    <w:rsid w:val="00812B71"/>
    <w:rsid w:val="00814695"/>
    <w:rsid w:val="00821090"/>
    <w:rsid w:val="00822A11"/>
    <w:rsid w:val="00823119"/>
    <w:rsid w:val="00823CAA"/>
    <w:rsid w:val="008277DA"/>
    <w:rsid w:val="00830DCA"/>
    <w:rsid w:val="00836CE5"/>
    <w:rsid w:val="0084059E"/>
    <w:rsid w:val="008419BD"/>
    <w:rsid w:val="008422BB"/>
    <w:rsid w:val="008428CB"/>
    <w:rsid w:val="00842FCB"/>
    <w:rsid w:val="00843E21"/>
    <w:rsid w:val="00844C0A"/>
    <w:rsid w:val="008537D4"/>
    <w:rsid w:val="00853C27"/>
    <w:rsid w:val="00854AFD"/>
    <w:rsid w:val="008554E6"/>
    <w:rsid w:val="00855563"/>
    <w:rsid w:val="00855A54"/>
    <w:rsid w:val="008572A3"/>
    <w:rsid w:val="00857970"/>
    <w:rsid w:val="008605AA"/>
    <w:rsid w:val="008629F0"/>
    <w:rsid w:val="00862B31"/>
    <w:rsid w:val="00863D3B"/>
    <w:rsid w:val="00864DED"/>
    <w:rsid w:val="00865841"/>
    <w:rsid w:val="008658E4"/>
    <w:rsid w:val="00867347"/>
    <w:rsid w:val="008727A5"/>
    <w:rsid w:val="00874C21"/>
    <w:rsid w:val="00874C8C"/>
    <w:rsid w:val="008751F8"/>
    <w:rsid w:val="0087689C"/>
    <w:rsid w:val="00876A33"/>
    <w:rsid w:val="00876C30"/>
    <w:rsid w:val="00877258"/>
    <w:rsid w:val="008774B0"/>
    <w:rsid w:val="00880181"/>
    <w:rsid w:val="00880BC2"/>
    <w:rsid w:val="00882524"/>
    <w:rsid w:val="008828FA"/>
    <w:rsid w:val="0088344A"/>
    <w:rsid w:val="00883776"/>
    <w:rsid w:val="00883ABE"/>
    <w:rsid w:val="00886479"/>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EA5"/>
    <w:rsid w:val="008A5336"/>
    <w:rsid w:val="008A5824"/>
    <w:rsid w:val="008A5A93"/>
    <w:rsid w:val="008A5EFC"/>
    <w:rsid w:val="008A60B4"/>
    <w:rsid w:val="008A6DF5"/>
    <w:rsid w:val="008B03BA"/>
    <w:rsid w:val="008B1F52"/>
    <w:rsid w:val="008B20BF"/>
    <w:rsid w:val="008B31AC"/>
    <w:rsid w:val="008B3E4D"/>
    <w:rsid w:val="008B59D5"/>
    <w:rsid w:val="008B6307"/>
    <w:rsid w:val="008C2277"/>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1934"/>
    <w:rsid w:val="008E4164"/>
    <w:rsid w:val="008E5169"/>
    <w:rsid w:val="008E53BC"/>
    <w:rsid w:val="008E66F5"/>
    <w:rsid w:val="008E6E69"/>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12C5A"/>
    <w:rsid w:val="009130F8"/>
    <w:rsid w:val="00913B05"/>
    <w:rsid w:val="00914592"/>
    <w:rsid w:val="009152E8"/>
    <w:rsid w:val="009156AC"/>
    <w:rsid w:val="00916BDF"/>
    <w:rsid w:val="00916D1F"/>
    <w:rsid w:val="00920A38"/>
    <w:rsid w:val="00921C56"/>
    <w:rsid w:val="00921F64"/>
    <w:rsid w:val="00922FA8"/>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5110B"/>
    <w:rsid w:val="009518A2"/>
    <w:rsid w:val="00953C31"/>
    <w:rsid w:val="009548A1"/>
    <w:rsid w:val="00955184"/>
    <w:rsid w:val="009555CF"/>
    <w:rsid w:val="00956DD4"/>
    <w:rsid w:val="009570BB"/>
    <w:rsid w:val="00957916"/>
    <w:rsid w:val="0096107B"/>
    <w:rsid w:val="00963649"/>
    <w:rsid w:val="0096464B"/>
    <w:rsid w:val="0096466D"/>
    <w:rsid w:val="009648F5"/>
    <w:rsid w:val="009656B2"/>
    <w:rsid w:val="00965940"/>
    <w:rsid w:val="00966AE1"/>
    <w:rsid w:val="00967C53"/>
    <w:rsid w:val="00970E0F"/>
    <w:rsid w:val="00970FB6"/>
    <w:rsid w:val="00971410"/>
    <w:rsid w:val="00972475"/>
    <w:rsid w:val="009733D2"/>
    <w:rsid w:val="00974C8D"/>
    <w:rsid w:val="0097511A"/>
    <w:rsid w:val="00976C3B"/>
    <w:rsid w:val="00977B32"/>
    <w:rsid w:val="00981110"/>
    <w:rsid w:val="00981DB2"/>
    <w:rsid w:val="00983AAF"/>
    <w:rsid w:val="00983D92"/>
    <w:rsid w:val="00984452"/>
    <w:rsid w:val="00984740"/>
    <w:rsid w:val="0098481E"/>
    <w:rsid w:val="009856E2"/>
    <w:rsid w:val="0098628F"/>
    <w:rsid w:val="00987AC6"/>
    <w:rsid w:val="00990A9D"/>
    <w:rsid w:val="00991DCE"/>
    <w:rsid w:val="00991FA0"/>
    <w:rsid w:val="00992A67"/>
    <w:rsid w:val="00992E37"/>
    <w:rsid w:val="00992FF2"/>
    <w:rsid w:val="00993EB8"/>
    <w:rsid w:val="009942E3"/>
    <w:rsid w:val="00995DBB"/>
    <w:rsid w:val="009A023A"/>
    <w:rsid w:val="009A11D2"/>
    <w:rsid w:val="009A25D5"/>
    <w:rsid w:val="009A2CA4"/>
    <w:rsid w:val="009A3135"/>
    <w:rsid w:val="009A3E9E"/>
    <w:rsid w:val="009A414D"/>
    <w:rsid w:val="009A4EC7"/>
    <w:rsid w:val="009B150F"/>
    <w:rsid w:val="009B1512"/>
    <w:rsid w:val="009B5EBC"/>
    <w:rsid w:val="009C5452"/>
    <w:rsid w:val="009C60E8"/>
    <w:rsid w:val="009D0933"/>
    <w:rsid w:val="009D0F11"/>
    <w:rsid w:val="009D228A"/>
    <w:rsid w:val="009D22E0"/>
    <w:rsid w:val="009D240D"/>
    <w:rsid w:val="009D3D35"/>
    <w:rsid w:val="009D3D7B"/>
    <w:rsid w:val="009D449A"/>
    <w:rsid w:val="009D7EFD"/>
    <w:rsid w:val="009E18F9"/>
    <w:rsid w:val="009E3543"/>
    <w:rsid w:val="009E4A86"/>
    <w:rsid w:val="009E4FA4"/>
    <w:rsid w:val="009E5DA3"/>
    <w:rsid w:val="009E7464"/>
    <w:rsid w:val="009E7A44"/>
    <w:rsid w:val="009F4CA7"/>
    <w:rsid w:val="009F4F9B"/>
    <w:rsid w:val="009F7F27"/>
    <w:rsid w:val="00A047A7"/>
    <w:rsid w:val="00A04D7C"/>
    <w:rsid w:val="00A05D28"/>
    <w:rsid w:val="00A07736"/>
    <w:rsid w:val="00A07F67"/>
    <w:rsid w:val="00A10639"/>
    <w:rsid w:val="00A120AA"/>
    <w:rsid w:val="00A14AB5"/>
    <w:rsid w:val="00A14BBF"/>
    <w:rsid w:val="00A15EE0"/>
    <w:rsid w:val="00A171DF"/>
    <w:rsid w:val="00A20DB1"/>
    <w:rsid w:val="00A22056"/>
    <w:rsid w:val="00A23129"/>
    <w:rsid w:val="00A235A7"/>
    <w:rsid w:val="00A24DCD"/>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F66"/>
    <w:rsid w:val="00A4105E"/>
    <w:rsid w:val="00A421A8"/>
    <w:rsid w:val="00A4255A"/>
    <w:rsid w:val="00A4357E"/>
    <w:rsid w:val="00A444C3"/>
    <w:rsid w:val="00A5056F"/>
    <w:rsid w:val="00A521BF"/>
    <w:rsid w:val="00A5237B"/>
    <w:rsid w:val="00A52ADB"/>
    <w:rsid w:val="00A52E84"/>
    <w:rsid w:val="00A531B0"/>
    <w:rsid w:val="00A54391"/>
    <w:rsid w:val="00A559A1"/>
    <w:rsid w:val="00A567C9"/>
    <w:rsid w:val="00A60181"/>
    <w:rsid w:val="00A60826"/>
    <w:rsid w:val="00A6251B"/>
    <w:rsid w:val="00A628DA"/>
    <w:rsid w:val="00A64AE6"/>
    <w:rsid w:val="00A66894"/>
    <w:rsid w:val="00A66D10"/>
    <w:rsid w:val="00A709F3"/>
    <w:rsid w:val="00A728B2"/>
    <w:rsid w:val="00A745A1"/>
    <w:rsid w:val="00A74A2E"/>
    <w:rsid w:val="00A75F0D"/>
    <w:rsid w:val="00A774FA"/>
    <w:rsid w:val="00A812E9"/>
    <w:rsid w:val="00A81A50"/>
    <w:rsid w:val="00A8457B"/>
    <w:rsid w:val="00A85A09"/>
    <w:rsid w:val="00A85C4C"/>
    <w:rsid w:val="00A85DB5"/>
    <w:rsid w:val="00A86482"/>
    <w:rsid w:val="00A90496"/>
    <w:rsid w:val="00A91110"/>
    <w:rsid w:val="00A91E81"/>
    <w:rsid w:val="00A92E87"/>
    <w:rsid w:val="00A92F0B"/>
    <w:rsid w:val="00A93DE4"/>
    <w:rsid w:val="00A948B5"/>
    <w:rsid w:val="00A957DD"/>
    <w:rsid w:val="00A95A92"/>
    <w:rsid w:val="00A975CE"/>
    <w:rsid w:val="00AA083D"/>
    <w:rsid w:val="00AA1B9A"/>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25E9"/>
    <w:rsid w:val="00AC48CE"/>
    <w:rsid w:val="00AD1796"/>
    <w:rsid w:val="00AD2049"/>
    <w:rsid w:val="00AD2D96"/>
    <w:rsid w:val="00AD3535"/>
    <w:rsid w:val="00AD7A31"/>
    <w:rsid w:val="00AE0336"/>
    <w:rsid w:val="00AE0BDE"/>
    <w:rsid w:val="00AE1D44"/>
    <w:rsid w:val="00AE36B3"/>
    <w:rsid w:val="00AE37D7"/>
    <w:rsid w:val="00AE5631"/>
    <w:rsid w:val="00AE65B7"/>
    <w:rsid w:val="00AE7FFD"/>
    <w:rsid w:val="00AF1A8C"/>
    <w:rsid w:val="00AF28DC"/>
    <w:rsid w:val="00AF3541"/>
    <w:rsid w:val="00AF52DD"/>
    <w:rsid w:val="00AF6A4E"/>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205C3"/>
    <w:rsid w:val="00B21087"/>
    <w:rsid w:val="00B21BD3"/>
    <w:rsid w:val="00B2237F"/>
    <w:rsid w:val="00B247A7"/>
    <w:rsid w:val="00B24C3E"/>
    <w:rsid w:val="00B24F47"/>
    <w:rsid w:val="00B26B2A"/>
    <w:rsid w:val="00B27166"/>
    <w:rsid w:val="00B30890"/>
    <w:rsid w:val="00B329AC"/>
    <w:rsid w:val="00B34ADB"/>
    <w:rsid w:val="00B3531A"/>
    <w:rsid w:val="00B37271"/>
    <w:rsid w:val="00B374D8"/>
    <w:rsid w:val="00B401C2"/>
    <w:rsid w:val="00B41A66"/>
    <w:rsid w:val="00B429F0"/>
    <w:rsid w:val="00B42B85"/>
    <w:rsid w:val="00B465AA"/>
    <w:rsid w:val="00B52D9B"/>
    <w:rsid w:val="00B54BF4"/>
    <w:rsid w:val="00B558F0"/>
    <w:rsid w:val="00B55C30"/>
    <w:rsid w:val="00B55E0E"/>
    <w:rsid w:val="00B55E61"/>
    <w:rsid w:val="00B56C6A"/>
    <w:rsid w:val="00B56E5F"/>
    <w:rsid w:val="00B5755F"/>
    <w:rsid w:val="00B60221"/>
    <w:rsid w:val="00B6298A"/>
    <w:rsid w:val="00B63B71"/>
    <w:rsid w:val="00B63E18"/>
    <w:rsid w:val="00B67688"/>
    <w:rsid w:val="00B67778"/>
    <w:rsid w:val="00B73563"/>
    <w:rsid w:val="00B76735"/>
    <w:rsid w:val="00B80E43"/>
    <w:rsid w:val="00B81E77"/>
    <w:rsid w:val="00B857ED"/>
    <w:rsid w:val="00B863CE"/>
    <w:rsid w:val="00B86BD6"/>
    <w:rsid w:val="00B91A9C"/>
    <w:rsid w:val="00B92E44"/>
    <w:rsid w:val="00B949C9"/>
    <w:rsid w:val="00B96193"/>
    <w:rsid w:val="00B97239"/>
    <w:rsid w:val="00B973E4"/>
    <w:rsid w:val="00B97BA1"/>
    <w:rsid w:val="00BA0977"/>
    <w:rsid w:val="00BA0F1F"/>
    <w:rsid w:val="00BA1CA8"/>
    <w:rsid w:val="00BA262D"/>
    <w:rsid w:val="00BA2E78"/>
    <w:rsid w:val="00BA37A6"/>
    <w:rsid w:val="00BA670D"/>
    <w:rsid w:val="00BA6B6C"/>
    <w:rsid w:val="00BA7097"/>
    <w:rsid w:val="00BA7C07"/>
    <w:rsid w:val="00BB17C9"/>
    <w:rsid w:val="00BB186C"/>
    <w:rsid w:val="00BB21D1"/>
    <w:rsid w:val="00BB4BF1"/>
    <w:rsid w:val="00BB54E0"/>
    <w:rsid w:val="00BB5A5A"/>
    <w:rsid w:val="00BB6459"/>
    <w:rsid w:val="00BB6E6A"/>
    <w:rsid w:val="00BB6E90"/>
    <w:rsid w:val="00BC04D8"/>
    <w:rsid w:val="00BC0BC1"/>
    <w:rsid w:val="00BC128F"/>
    <w:rsid w:val="00BC1E1F"/>
    <w:rsid w:val="00BC1EC5"/>
    <w:rsid w:val="00BC362B"/>
    <w:rsid w:val="00BC407E"/>
    <w:rsid w:val="00BC463A"/>
    <w:rsid w:val="00BC6B25"/>
    <w:rsid w:val="00BD033E"/>
    <w:rsid w:val="00BD2701"/>
    <w:rsid w:val="00BD40E3"/>
    <w:rsid w:val="00BD76CA"/>
    <w:rsid w:val="00BE0709"/>
    <w:rsid w:val="00BE274E"/>
    <w:rsid w:val="00BE347E"/>
    <w:rsid w:val="00BE4099"/>
    <w:rsid w:val="00BE55BE"/>
    <w:rsid w:val="00BE7825"/>
    <w:rsid w:val="00BF3349"/>
    <w:rsid w:val="00BF6E3A"/>
    <w:rsid w:val="00BF6E8C"/>
    <w:rsid w:val="00C00098"/>
    <w:rsid w:val="00C01388"/>
    <w:rsid w:val="00C0231D"/>
    <w:rsid w:val="00C05972"/>
    <w:rsid w:val="00C06127"/>
    <w:rsid w:val="00C0632D"/>
    <w:rsid w:val="00C06F34"/>
    <w:rsid w:val="00C1194E"/>
    <w:rsid w:val="00C11A2B"/>
    <w:rsid w:val="00C13EFF"/>
    <w:rsid w:val="00C146ED"/>
    <w:rsid w:val="00C149D5"/>
    <w:rsid w:val="00C14A83"/>
    <w:rsid w:val="00C16E8B"/>
    <w:rsid w:val="00C202CD"/>
    <w:rsid w:val="00C21A1E"/>
    <w:rsid w:val="00C24023"/>
    <w:rsid w:val="00C242B5"/>
    <w:rsid w:val="00C30708"/>
    <w:rsid w:val="00C3182B"/>
    <w:rsid w:val="00C329E8"/>
    <w:rsid w:val="00C33E40"/>
    <w:rsid w:val="00C33F00"/>
    <w:rsid w:val="00C33F64"/>
    <w:rsid w:val="00C350BD"/>
    <w:rsid w:val="00C3652E"/>
    <w:rsid w:val="00C36D0D"/>
    <w:rsid w:val="00C379C4"/>
    <w:rsid w:val="00C37D07"/>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128"/>
    <w:rsid w:val="00C55AE9"/>
    <w:rsid w:val="00C57931"/>
    <w:rsid w:val="00C579A5"/>
    <w:rsid w:val="00C627E8"/>
    <w:rsid w:val="00C62D59"/>
    <w:rsid w:val="00C64349"/>
    <w:rsid w:val="00C649BF"/>
    <w:rsid w:val="00C64DE3"/>
    <w:rsid w:val="00C660B2"/>
    <w:rsid w:val="00C664C3"/>
    <w:rsid w:val="00C70061"/>
    <w:rsid w:val="00C7013E"/>
    <w:rsid w:val="00C70610"/>
    <w:rsid w:val="00C70F4C"/>
    <w:rsid w:val="00C72634"/>
    <w:rsid w:val="00C73616"/>
    <w:rsid w:val="00C73C0F"/>
    <w:rsid w:val="00C75CE9"/>
    <w:rsid w:val="00C8065C"/>
    <w:rsid w:val="00C80D2A"/>
    <w:rsid w:val="00C810BE"/>
    <w:rsid w:val="00C81B41"/>
    <w:rsid w:val="00C8244B"/>
    <w:rsid w:val="00C82A49"/>
    <w:rsid w:val="00C82BF2"/>
    <w:rsid w:val="00C84C43"/>
    <w:rsid w:val="00C85175"/>
    <w:rsid w:val="00C8526B"/>
    <w:rsid w:val="00C853F1"/>
    <w:rsid w:val="00C860AA"/>
    <w:rsid w:val="00C87979"/>
    <w:rsid w:val="00C87DAF"/>
    <w:rsid w:val="00C90E72"/>
    <w:rsid w:val="00C92426"/>
    <w:rsid w:val="00C92D78"/>
    <w:rsid w:val="00C965EF"/>
    <w:rsid w:val="00CA1CCD"/>
    <w:rsid w:val="00CA2C8F"/>
    <w:rsid w:val="00CA479C"/>
    <w:rsid w:val="00CA5C97"/>
    <w:rsid w:val="00CA6002"/>
    <w:rsid w:val="00CB18F4"/>
    <w:rsid w:val="00CB301B"/>
    <w:rsid w:val="00CB4253"/>
    <w:rsid w:val="00CB4B91"/>
    <w:rsid w:val="00CB4CC5"/>
    <w:rsid w:val="00CB4E69"/>
    <w:rsid w:val="00CB5D14"/>
    <w:rsid w:val="00CB7658"/>
    <w:rsid w:val="00CC1455"/>
    <w:rsid w:val="00CC1CB5"/>
    <w:rsid w:val="00CC6E34"/>
    <w:rsid w:val="00CD0307"/>
    <w:rsid w:val="00CD08D7"/>
    <w:rsid w:val="00CD0E0C"/>
    <w:rsid w:val="00CD24E6"/>
    <w:rsid w:val="00CD326B"/>
    <w:rsid w:val="00CD37CC"/>
    <w:rsid w:val="00CD4177"/>
    <w:rsid w:val="00CD4C8D"/>
    <w:rsid w:val="00CD5205"/>
    <w:rsid w:val="00CD6951"/>
    <w:rsid w:val="00CE17FA"/>
    <w:rsid w:val="00CE1E0B"/>
    <w:rsid w:val="00CE246B"/>
    <w:rsid w:val="00CE58A0"/>
    <w:rsid w:val="00CE6076"/>
    <w:rsid w:val="00CE65E0"/>
    <w:rsid w:val="00CE6D96"/>
    <w:rsid w:val="00CF19B1"/>
    <w:rsid w:val="00CF2307"/>
    <w:rsid w:val="00CF2704"/>
    <w:rsid w:val="00CF2AB6"/>
    <w:rsid w:val="00CF48F6"/>
    <w:rsid w:val="00CF5496"/>
    <w:rsid w:val="00CF5AA6"/>
    <w:rsid w:val="00CF6991"/>
    <w:rsid w:val="00CF6F83"/>
    <w:rsid w:val="00D0068F"/>
    <w:rsid w:val="00D00956"/>
    <w:rsid w:val="00D009C0"/>
    <w:rsid w:val="00D00D21"/>
    <w:rsid w:val="00D00EC6"/>
    <w:rsid w:val="00D032CC"/>
    <w:rsid w:val="00D0370F"/>
    <w:rsid w:val="00D03EA5"/>
    <w:rsid w:val="00D04D56"/>
    <w:rsid w:val="00D04EDC"/>
    <w:rsid w:val="00D05300"/>
    <w:rsid w:val="00D07E90"/>
    <w:rsid w:val="00D1517A"/>
    <w:rsid w:val="00D21D9E"/>
    <w:rsid w:val="00D22645"/>
    <w:rsid w:val="00D2290E"/>
    <w:rsid w:val="00D22BC1"/>
    <w:rsid w:val="00D24F1C"/>
    <w:rsid w:val="00D26E4C"/>
    <w:rsid w:val="00D26EE1"/>
    <w:rsid w:val="00D270E6"/>
    <w:rsid w:val="00D32247"/>
    <w:rsid w:val="00D324DF"/>
    <w:rsid w:val="00D32C13"/>
    <w:rsid w:val="00D363F4"/>
    <w:rsid w:val="00D364D0"/>
    <w:rsid w:val="00D37883"/>
    <w:rsid w:val="00D37C56"/>
    <w:rsid w:val="00D402E4"/>
    <w:rsid w:val="00D4103E"/>
    <w:rsid w:val="00D410A9"/>
    <w:rsid w:val="00D42997"/>
    <w:rsid w:val="00D47D69"/>
    <w:rsid w:val="00D50186"/>
    <w:rsid w:val="00D5152A"/>
    <w:rsid w:val="00D53621"/>
    <w:rsid w:val="00D53E4E"/>
    <w:rsid w:val="00D54103"/>
    <w:rsid w:val="00D5456A"/>
    <w:rsid w:val="00D54F28"/>
    <w:rsid w:val="00D55E20"/>
    <w:rsid w:val="00D56C17"/>
    <w:rsid w:val="00D57EF4"/>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4467"/>
    <w:rsid w:val="00D77ACC"/>
    <w:rsid w:val="00D800FF"/>
    <w:rsid w:val="00D802BC"/>
    <w:rsid w:val="00D80402"/>
    <w:rsid w:val="00D80596"/>
    <w:rsid w:val="00D805B3"/>
    <w:rsid w:val="00D80FD3"/>
    <w:rsid w:val="00D844A2"/>
    <w:rsid w:val="00D85EDA"/>
    <w:rsid w:val="00D8651F"/>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0F28"/>
    <w:rsid w:val="00DA1EED"/>
    <w:rsid w:val="00DA2F6C"/>
    <w:rsid w:val="00DA4B01"/>
    <w:rsid w:val="00DA7346"/>
    <w:rsid w:val="00DA7705"/>
    <w:rsid w:val="00DB0F48"/>
    <w:rsid w:val="00DB503C"/>
    <w:rsid w:val="00DB57FF"/>
    <w:rsid w:val="00DB5C62"/>
    <w:rsid w:val="00DC3262"/>
    <w:rsid w:val="00DC3EA7"/>
    <w:rsid w:val="00DC435D"/>
    <w:rsid w:val="00DC602F"/>
    <w:rsid w:val="00DC6D1A"/>
    <w:rsid w:val="00DD03F4"/>
    <w:rsid w:val="00DD057D"/>
    <w:rsid w:val="00DD09C8"/>
    <w:rsid w:val="00DD0D94"/>
    <w:rsid w:val="00DD1185"/>
    <w:rsid w:val="00DD18C7"/>
    <w:rsid w:val="00DD2157"/>
    <w:rsid w:val="00DD2388"/>
    <w:rsid w:val="00DD3B55"/>
    <w:rsid w:val="00DD3FE2"/>
    <w:rsid w:val="00DD4A88"/>
    <w:rsid w:val="00DD5043"/>
    <w:rsid w:val="00DD5C49"/>
    <w:rsid w:val="00DD7064"/>
    <w:rsid w:val="00DD792F"/>
    <w:rsid w:val="00DE0213"/>
    <w:rsid w:val="00DE179D"/>
    <w:rsid w:val="00DE1979"/>
    <w:rsid w:val="00DE3298"/>
    <w:rsid w:val="00DE32F2"/>
    <w:rsid w:val="00DE5875"/>
    <w:rsid w:val="00DE714D"/>
    <w:rsid w:val="00DF17F0"/>
    <w:rsid w:val="00DF2148"/>
    <w:rsid w:val="00DF26A8"/>
    <w:rsid w:val="00DF38E5"/>
    <w:rsid w:val="00DF448A"/>
    <w:rsid w:val="00DF5C0F"/>
    <w:rsid w:val="00E00C90"/>
    <w:rsid w:val="00E01ACD"/>
    <w:rsid w:val="00E048A9"/>
    <w:rsid w:val="00E13B7E"/>
    <w:rsid w:val="00E143CE"/>
    <w:rsid w:val="00E1467B"/>
    <w:rsid w:val="00E1685B"/>
    <w:rsid w:val="00E168D3"/>
    <w:rsid w:val="00E16C1B"/>
    <w:rsid w:val="00E201F5"/>
    <w:rsid w:val="00E20531"/>
    <w:rsid w:val="00E20571"/>
    <w:rsid w:val="00E2290D"/>
    <w:rsid w:val="00E25CDF"/>
    <w:rsid w:val="00E268EB"/>
    <w:rsid w:val="00E30D59"/>
    <w:rsid w:val="00E31033"/>
    <w:rsid w:val="00E320D8"/>
    <w:rsid w:val="00E34FF4"/>
    <w:rsid w:val="00E41EB9"/>
    <w:rsid w:val="00E421EF"/>
    <w:rsid w:val="00E44198"/>
    <w:rsid w:val="00E446CC"/>
    <w:rsid w:val="00E44DC2"/>
    <w:rsid w:val="00E45965"/>
    <w:rsid w:val="00E507A3"/>
    <w:rsid w:val="00E51083"/>
    <w:rsid w:val="00E53B5E"/>
    <w:rsid w:val="00E54588"/>
    <w:rsid w:val="00E54850"/>
    <w:rsid w:val="00E55206"/>
    <w:rsid w:val="00E566A4"/>
    <w:rsid w:val="00E56A0F"/>
    <w:rsid w:val="00E56EB4"/>
    <w:rsid w:val="00E57862"/>
    <w:rsid w:val="00E61BA6"/>
    <w:rsid w:val="00E6282D"/>
    <w:rsid w:val="00E6656C"/>
    <w:rsid w:val="00E67428"/>
    <w:rsid w:val="00E67476"/>
    <w:rsid w:val="00E67B5E"/>
    <w:rsid w:val="00E70582"/>
    <w:rsid w:val="00E70FAB"/>
    <w:rsid w:val="00E71D95"/>
    <w:rsid w:val="00E72A91"/>
    <w:rsid w:val="00E72C3F"/>
    <w:rsid w:val="00E72DC3"/>
    <w:rsid w:val="00E7313F"/>
    <w:rsid w:val="00E740AC"/>
    <w:rsid w:val="00E757B9"/>
    <w:rsid w:val="00E75D5E"/>
    <w:rsid w:val="00E77D20"/>
    <w:rsid w:val="00E77EB8"/>
    <w:rsid w:val="00E803EB"/>
    <w:rsid w:val="00E81B5D"/>
    <w:rsid w:val="00E83C11"/>
    <w:rsid w:val="00E85607"/>
    <w:rsid w:val="00E85C55"/>
    <w:rsid w:val="00E87222"/>
    <w:rsid w:val="00E87328"/>
    <w:rsid w:val="00E910CD"/>
    <w:rsid w:val="00E91D63"/>
    <w:rsid w:val="00E9401B"/>
    <w:rsid w:val="00E94D7B"/>
    <w:rsid w:val="00E94D87"/>
    <w:rsid w:val="00E972B2"/>
    <w:rsid w:val="00E97EF3"/>
    <w:rsid w:val="00EA13E8"/>
    <w:rsid w:val="00EA2EE7"/>
    <w:rsid w:val="00EA4434"/>
    <w:rsid w:val="00EA73E7"/>
    <w:rsid w:val="00EA7556"/>
    <w:rsid w:val="00EB0443"/>
    <w:rsid w:val="00EB1506"/>
    <w:rsid w:val="00EB1564"/>
    <w:rsid w:val="00EB1E44"/>
    <w:rsid w:val="00EB24B7"/>
    <w:rsid w:val="00EB40ED"/>
    <w:rsid w:val="00EB6FC1"/>
    <w:rsid w:val="00EB7A1F"/>
    <w:rsid w:val="00EB7C05"/>
    <w:rsid w:val="00EC0229"/>
    <w:rsid w:val="00EC0CBD"/>
    <w:rsid w:val="00EC2CD9"/>
    <w:rsid w:val="00EC39D9"/>
    <w:rsid w:val="00EC3FC2"/>
    <w:rsid w:val="00EC6646"/>
    <w:rsid w:val="00ED08AB"/>
    <w:rsid w:val="00ED3235"/>
    <w:rsid w:val="00ED42BE"/>
    <w:rsid w:val="00ED57B5"/>
    <w:rsid w:val="00ED5CFC"/>
    <w:rsid w:val="00ED733B"/>
    <w:rsid w:val="00EE2E50"/>
    <w:rsid w:val="00EE3100"/>
    <w:rsid w:val="00EE3D8F"/>
    <w:rsid w:val="00EE3F7E"/>
    <w:rsid w:val="00EE481E"/>
    <w:rsid w:val="00EE55C1"/>
    <w:rsid w:val="00EE719F"/>
    <w:rsid w:val="00EF0F0B"/>
    <w:rsid w:val="00EF4BB2"/>
    <w:rsid w:val="00EF605D"/>
    <w:rsid w:val="00EF638D"/>
    <w:rsid w:val="00EF6500"/>
    <w:rsid w:val="00EF65F0"/>
    <w:rsid w:val="00EF6BB8"/>
    <w:rsid w:val="00F00C26"/>
    <w:rsid w:val="00F01ECD"/>
    <w:rsid w:val="00F02E8C"/>
    <w:rsid w:val="00F031BA"/>
    <w:rsid w:val="00F0439C"/>
    <w:rsid w:val="00F05845"/>
    <w:rsid w:val="00F0616E"/>
    <w:rsid w:val="00F06511"/>
    <w:rsid w:val="00F07A48"/>
    <w:rsid w:val="00F07CB0"/>
    <w:rsid w:val="00F1086F"/>
    <w:rsid w:val="00F11601"/>
    <w:rsid w:val="00F13801"/>
    <w:rsid w:val="00F14A13"/>
    <w:rsid w:val="00F14C48"/>
    <w:rsid w:val="00F15267"/>
    <w:rsid w:val="00F1589C"/>
    <w:rsid w:val="00F1595B"/>
    <w:rsid w:val="00F20385"/>
    <w:rsid w:val="00F20418"/>
    <w:rsid w:val="00F20CA0"/>
    <w:rsid w:val="00F21823"/>
    <w:rsid w:val="00F23EBF"/>
    <w:rsid w:val="00F247F8"/>
    <w:rsid w:val="00F24EAE"/>
    <w:rsid w:val="00F27361"/>
    <w:rsid w:val="00F27832"/>
    <w:rsid w:val="00F27EF0"/>
    <w:rsid w:val="00F30C1E"/>
    <w:rsid w:val="00F31205"/>
    <w:rsid w:val="00F314BA"/>
    <w:rsid w:val="00F3160F"/>
    <w:rsid w:val="00F31B72"/>
    <w:rsid w:val="00F33546"/>
    <w:rsid w:val="00F355B1"/>
    <w:rsid w:val="00F35631"/>
    <w:rsid w:val="00F35753"/>
    <w:rsid w:val="00F3747F"/>
    <w:rsid w:val="00F43314"/>
    <w:rsid w:val="00F43A93"/>
    <w:rsid w:val="00F45A50"/>
    <w:rsid w:val="00F475CA"/>
    <w:rsid w:val="00F4790F"/>
    <w:rsid w:val="00F47A3E"/>
    <w:rsid w:val="00F47CAC"/>
    <w:rsid w:val="00F50E97"/>
    <w:rsid w:val="00F51A3C"/>
    <w:rsid w:val="00F52554"/>
    <w:rsid w:val="00F55533"/>
    <w:rsid w:val="00F55928"/>
    <w:rsid w:val="00F611C4"/>
    <w:rsid w:val="00F613F8"/>
    <w:rsid w:val="00F61564"/>
    <w:rsid w:val="00F64BCD"/>
    <w:rsid w:val="00F6656F"/>
    <w:rsid w:val="00F6735E"/>
    <w:rsid w:val="00F67B5F"/>
    <w:rsid w:val="00F724C5"/>
    <w:rsid w:val="00F72911"/>
    <w:rsid w:val="00F74401"/>
    <w:rsid w:val="00F74B2B"/>
    <w:rsid w:val="00F75C5B"/>
    <w:rsid w:val="00F76625"/>
    <w:rsid w:val="00F76749"/>
    <w:rsid w:val="00F807C3"/>
    <w:rsid w:val="00F8091F"/>
    <w:rsid w:val="00F8093E"/>
    <w:rsid w:val="00F80C64"/>
    <w:rsid w:val="00F81278"/>
    <w:rsid w:val="00F83335"/>
    <w:rsid w:val="00F85356"/>
    <w:rsid w:val="00F8669C"/>
    <w:rsid w:val="00F86886"/>
    <w:rsid w:val="00F86AAE"/>
    <w:rsid w:val="00F907F5"/>
    <w:rsid w:val="00F90EFB"/>
    <w:rsid w:val="00F90FCB"/>
    <w:rsid w:val="00F91A0F"/>
    <w:rsid w:val="00F91FE9"/>
    <w:rsid w:val="00F927DA"/>
    <w:rsid w:val="00F9398C"/>
    <w:rsid w:val="00F95A8B"/>
    <w:rsid w:val="00F975FF"/>
    <w:rsid w:val="00F97A90"/>
    <w:rsid w:val="00FA54CF"/>
    <w:rsid w:val="00FA5F61"/>
    <w:rsid w:val="00FA653B"/>
    <w:rsid w:val="00FA769C"/>
    <w:rsid w:val="00FB3FBC"/>
    <w:rsid w:val="00FB4FD3"/>
    <w:rsid w:val="00FB7AA0"/>
    <w:rsid w:val="00FB7D06"/>
    <w:rsid w:val="00FC07AA"/>
    <w:rsid w:val="00FC1820"/>
    <w:rsid w:val="00FC45C3"/>
    <w:rsid w:val="00FC6707"/>
    <w:rsid w:val="00FD0510"/>
    <w:rsid w:val="00FD1780"/>
    <w:rsid w:val="00FD298B"/>
    <w:rsid w:val="00FD342E"/>
    <w:rsid w:val="00FD4958"/>
    <w:rsid w:val="00FD554B"/>
    <w:rsid w:val="00FD5665"/>
    <w:rsid w:val="00FD7960"/>
    <w:rsid w:val="00FE10C1"/>
    <w:rsid w:val="00FE2C8C"/>
    <w:rsid w:val="00FE32D4"/>
    <w:rsid w:val="00FE4BE9"/>
    <w:rsid w:val="00FE4E1D"/>
    <w:rsid w:val="00FE5286"/>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5:docId w15:val="{D1C8C162-6A82-430A-AF9B-6AA75E6D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1">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semiHidden/>
    <w:rPr>
      <w:sz w:val="20"/>
    </w:rPr>
  </w:style>
  <w:style w:type="paragraph" w:customStyle="1" w:styleId="af">
    <w:name w:val="Таблица текст"/>
    <w:basedOn w:val="a1"/>
    <w:pPr>
      <w:spacing w:before="40" w:after="40"/>
      <w:ind w:left="57" w:right="57"/>
    </w:pPr>
    <w:rPr>
      <w:sz w:val="24"/>
    </w:rPr>
  </w:style>
  <w:style w:type="paragraph" w:styleId="af0">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1">
    <w:name w:val="маркированный"/>
    <w:basedOn w:val="a1"/>
    <w:semiHidden/>
  </w:style>
  <w:style w:type="paragraph" w:customStyle="1" w:styleId="a">
    <w:name w:val="Пункт"/>
    <w:basedOn w:val="a1"/>
    <w:link w:val="12"/>
    <w:pPr>
      <w:numPr>
        <w:ilvl w:val="2"/>
        <w:numId w:val="3"/>
      </w:numPr>
    </w:pPr>
    <w:rPr>
      <w:snapToGrid/>
    </w:rPr>
  </w:style>
  <w:style w:type="character" w:customStyle="1" w:styleId="af2">
    <w:name w:val="Пункт Знак"/>
    <w:rPr>
      <w:sz w:val="28"/>
      <w:lang w:val="ru-RU" w:eastAsia="ru-RU" w:bidi="ar-SA"/>
    </w:rPr>
  </w:style>
  <w:style w:type="paragraph" w:customStyle="1" w:styleId="a0">
    <w:name w:val="Подпункт"/>
    <w:basedOn w:val="a"/>
    <w:pPr>
      <w:numPr>
        <w:ilvl w:val="3"/>
      </w:numPr>
    </w:pPr>
  </w:style>
  <w:style w:type="character" w:customStyle="1" w:styleId="af3">
    <w:name w:val="Подпункт Знак"/>
    <w:basedOn w:val="af2"/>
    <w:rPr>
      <w:sz w:val="28"/>
      <w:lang w:val="ru-RU" w:eastAsia="ru-RU" w:bidi="ar-SA"/>
    </w:rPr>
  </w:style>
  <w:style w:type="character" w:customStyle="1" w:styleId="af4">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5">
    <w:name w:val="Подподпункт"/>
    <w:basedOn w:val="a0"/>
    <w:link w:val="af6"/>
    <w:pPr>
      <w:numPr>
        <w:ilvl w:val="0"/>
        <w:numId w:val="0"/>
      </w:numPr>
    </w:pPr>
  </w:style>
  <w:style w:type="paragraph" w:styleId="af7">
    <w:name w:val="List Number"/>
    <w:basedOn w:val="a1"/>
    <w:pPr>
      <w:autoSpaceDE w:val="0"/>
      <w:autoSpaceDN w:val="0"/>
      <w:spacing w:before="60"/>
    </w:pPr>
    <w:rPr>
      <w:snapToGrid/>
      <w:szCs w:val="24"/>
    </w:rPr>
  </w:style>
  <w:style w:type="paragraph" w:customStyle="1" w:styleId="af8">
    <w:name w:val="Текст таблицы"/>
    <w:basedOn w:val="a1"/>
    <w:semiHidden/>
    <w:pPr>
      <w:spacing w:before="40" w:after="40"/>
      <w:ind w:left="57" w:right="57"/>
    </w:pPr>
    <w:rPr>
      <w:snapToGrid/>
      <w:sz w:val="24"/>
      <w:szCs w:val="24"/>
    </w:rPr>
  </w:style>
  <w:style w:type="paragraph" w:customStyle="1" w:styleId="af9">
    <w:name w:val="Пункт б/н"/>
    <w:basedOn w:val="a1"/>
    <w:pPr>
      <w:tabs>
        <w:tab w:val="left" w:pos="1134"/>
      </w:tabs>
    </w:pPr>
  </w:style>
  <w:style w:type="paragraph" w:styleId="afa">
    <w:name w:val="List Bullet"/>
    <w:basedOn w:val="a1"/>
    <w:autoRedefine/>
  </w:style>
  <w:style w:type="paragraph" w:styleId="afb">
    <w:name w:val="Balloon Text"/>
    <w:basedOn w:val="a1"/>
    <w:semiHidden/>
    <w:rPr>
      <w:rFonts w:ascii="Tahoma" w:hAnsi="Tahoma" w:cs="Tahoma"/>
      <w:sz w:val="16"/>
      <w:szCs w:val="16"/>
    </w:rPr>
  </w:style>
  <w:style w:type="paragraph" w:styleId="afc">
    <w:name w:val="Body Text Indent"/>
    <w:basedOn w:val="a1"/>
    <w:link w:val="afd"/>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6">
    <w:name w:val="Подподпункт Знак"/>
    <w:link w:val="af5"/>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uiPriority w:val="34"/>
    <w:qFormat/>
    <w:rsid w:val="00E41EB9"/>
    <w:pPr>
      <w:ind w:left="720"/>
      <w:contextualSpacing/>
    </w:pPr>
  </w:style>
  <w:style w:type="paragraph" w:styleId="aff4">
    <w:name w:val="Plain Text"/>
    <w:basedOn w:val="a1"/>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6">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d">
    <w:name w:val="Основной текст с отступом Знак"/>
    <w:link w:val="afc"/>
    <w:rsid w:val="004F6844"/>
    <w:rPr>
      <w:snapToGrid w:val="0"/>
      <w:color w:val="FF0000"/>
      <w:sz w:val="24"/>
      <w:szCs w:val="24"/>
    </w:rPr>
  </w:style>
  <w:style w:type="paragraph" w:styleId="aff7">
    <w:name w:val="Body Text"/>
    <w:basedOn w:val="a1"/>
    <w:link w:val="aff8"/>
    <w:rsid w:val="004F6844"/>
    <w:pPr>
      <w:spacing w:after="120"/>
    </w:pPr>
  </w:style>
  <w:style w:type="character" w:customStyle="1" w:styleId="aff8">
    <w:name w:val="Основной текст Знак"/>
    <w:basedOn w:val="a2"/>
    <w:link w:val="aff7"/>
    <w:rsid w:val="004F6844"/>
    <w:rPr>
      <w:snapToGrid w:val="0"/>
      <w:sz w:val="28"/>
    </w:rPr>
  </w:style>
  <w:style w:type="paragraph" w:customStyle="1" w:styleId="13">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9">
    <w:name w:val="annotation reference"/>
    <w:basedOn w:val="a2"/>
    <w:semiHidden/>
    <w:unhideWhenUsed/>
    <w:rsid w:val="003514F4"/>
    <w:rPr>
      <w:sz w:val="16"/>
      <w:szCs w:val="16"/>
    </w:rPr>
  </w:style>
  <w:style w:type="paragraph" w:styleId="affa">
    <w:name w:val="annotation text"/>
    <w:basedOn w:val="a1"/>
    <w:link w:val="affb"/>
    <w:semiHidden/>
    <w:unhideWhenUsed/>
    <w:rsid w:val="003514F4"/>
    <w:rPr>
      <w:sz w:val="20"/>
    </w:rPr>
  </w:style>
  <w:style w:type="character" w:customStyle="1" w:styleId="affb">
    <w:name w:val="Текст примечания Знак"/>
    <w:basedOn w:val="a2"/>
    <w:link w:val="affa"/>
    <w:semiHidden/>
    <w:rsid w:val="003514F4"/>
    <w:rPr>
      <w:snapToGrid w:val="0"/>
    </w:rPr>
  </w:style>
  <w:style w:type="paragraph" w:styleId="affc">
    <w:name w:val="annotation subject"/>
    <w:basedOn w:val="affa"/>
    <w:next w:val="affa"/>
    <w:link w:val="affd"/>
    <w:semiHidden/>
    <w:unhideWhenUsed/>
    <w:rsid w:val="003514F4"/>
    <w:rPr>
      <w:b/>
      <w:bCs/>
    </w:rPr>
  </w:style>
  <w:style w:type="character" w:customStyle="1" w:styleId="affd">
    <w:name w:val="Тема примечания Знак"/>
    <w:basedOn w:val="affb"/>
    <w:link w:val="affc"/>
    <w:semiHidden/>
    <w:rsid w:val="003514F4"/>
    <w:rPr>
      <w:b/>
      <w:bCs/>
      <w:snapToGrid w:val="0"/>
    </w:rPr>
  </w:style>
  <w:style w:type="character" w:styleId="affe">
    <w:name w:val="Strong"/>
    <w:basedOn w:val="a2"/>
    <w:uiPriority w:val="22"/>
    <w:qFormat/>
    <w:rsid w:val="00EB7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oot@elektro-32.ru" TargetMode="External"/><Relationship Id="rId10" Type="http://schemas.openxmlformats.org/officeDocument/2006/relationships/hyperlink" Target="consultantplus://offline/ref=640EBBDC8DD26A94D79F3430E13E35C7A79B7B6CEE505ADB140F3A88862537F11A21AA561713B962A26842208BE78601A462987724F71D5DE2PBJ" TargetMode="Externa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418F-21F6-439B-B66E-69BD8BE4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25</Pages>
  <Words>8418</Words>
  <Characters>47987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56293</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Углева Александра Александровна</cp:lastModifiedBy>
  <cp:revision>38</cp:revision>
  <cp:lastPrinted>2022-02-11T10:34:00Z</cp:lastPrinted>
  <dcterms:created xsi:type="dcterms:W3CDTF">2022-04-25T08:23:00Z</dcterms:created>
  <dcterms:modified xsi:type="dcterms:W3CDTF">2022-05-04T12:01:00Z</dcterms:modified>
</cp:coreProperties>
</file>